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2BC" w:rsidRPr="002F08A5" w:rsidRDefault="006D12BC" w:rsidP="006D12B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F08A5">
        <w:rPr>
          <w:rFonts w:ascii="Times New Roman" w:hAnsi="Times New Roman" w:cs="Times New Roman"/>
          <w:sz w:val="28"/>
          <w:szCs w:val="28"/>
        </w:rPr>
        <w:t>Утвержден</w:t>
      </w:r>
    </w:p>
    <w:p w:rsidR="00CC6D08" w:rsidRPr="002F08A5" w:rsidRDefault="006D12BC" w:rsidP="00CC6D0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2F08A5">
        <w:rPr>
          <w:rFonts w:ascii="Times New Roman" w:hAnsi="Times New Roman" w:cs="Times New Roman"/>
          <w:sz w:val="28"/>
          <w:szCs w:val="28"/>
        </w:rPr>
        <w:t>приказом</w:t>
      </w:r>
      <w:proofErr w:type="gramEnd"/>
      <w:r w:rsidR="00CC6D08" w:rsidRPr="00CC6D08">
        <w:rPr>
          <w:rFonts w:ascii="Times New Roman" w:hAnsi="Times New Roman" w:cs="Times New Roman"/>
          <w:sz w:val="28"/>
          <w:szCs w:val="28"/>
        </w:rPr>
        <w:t xml:space="preserve"> </w:t>
      </w:r>
      <w:r w:rsidR="00CC6D08" w:rsidRPr="002F08A5">
        <w:rPr>
          <w:rFonts w:ascii="Times New Roman" w:hAnsi="Times New Roman" w:cs="Times New Roman"/>
          <w:sz w:val="28"/>
          <w:szCs w:val="28"/>
        </w:rPr>
        <w:t>финансового управления</w:t>
      </w:r>
    </w:p>
    <w:p w:rsidR="006D12BC" w:rsidRPr="002F08A5" w:rsidRDefault="00CC6D08" w:rsidP="006D12B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r w:rsidR="006D12BC" w:rsidRPr="002F08A5">
        <w:rPr>
          <w:rFonts w:ascii="Times New Roman" w:hAnsi="Times New Roman" w:cs="Times New Roman"/>
          <w:sz w:val="28"/>
          <w:szCs w:val="28"/>
        </w:rPr>
        <w:t>дминистрации</w:t>
      </w:r>
      <w:proofErr w:type="gramEnd"/>
      <w:r w:rsidR="006D12BC" w:rsidRPr="002F08A5">
        <w:rPr>
          <w:rFonts w:ascii="Times New Roman" w:hAnsi="Times New Roman" w:cs="Times New Roman"/>
          <w:sz w:val="28"/>
          <w:szCs w:val="28"/>
        </w:rPr>
        <w:t xml:space="preserve"> Грачевского </w:t>
      </w:r>
    </w:p>
    <w:p w:rsidR="006D12BC" w:rsidRPr="002F08A5" w:rsidRDefault="006D12BC" w:rsidP="006D12B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2F08A5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2F08A5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D12BC" w:rsidRDefault="006D12BC" w:rsidP="006D12B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F08A5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CC6D08" w:rsidRPr="002F08A5" w:rsidRDefault="00CC6D08" w:rsidP="006D12B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68 от 14 октября 2016г.</w:t>
      </w:r>
    </w:p>
    <w:p w:rsidR="006D12BC" w:rsidRPr="002F08A5" w:rsidRDefault="006D12BC" w:rsidP="006D12B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D12BC" w:rsidRPr="002F08A5" w:rsidRDefault="006D12BC" w:rsidP="006D12B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7"/>
      <w:bookmarkEnd w:id="1"/>
      <w:r w:rsidRPr="002F08A5">
        <w:rPr>
          <w:rFonts w:ascii="Times New Roman" w:hAnsi="Times New Roman" w:cs="Times New Roman"/>
          <w:sz w:val="28"/>
          <w:szCs w:val="28"/>
        </w:rPr>
        <w:t>ПОРЯДОК</w:t>
      </w:r>
    </w:p>
    <w:p w:rsidR="006D12BC" w:rsidRPr="002F08A5" w:rsidRDefault="006D12BC" w:rsidP="006D12B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F08A5">
        <w:rPr>
          <w:rFonts w:ascii="Times New Roman" w:hAnsi="Times New Roman" w:cs="Times New Roman"/>
          <w:sz w:val="28"/>
          <w:szCs w:val="28"/>
        </w:rPr>
        <w:t>ФОРМИРОВАНИЯ И ПРЕДСТАВЛЕНИЯ ГЛАВНЫМИ РАСПОРЯДИТЕЛЯМИ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8A5">
        <w:rPr>
          <w:rFonts w:ascii="Times New Roman" w:hAnsi="Times New Roman" w:cs="Times New Roman"/>
          <w:sz w:val="28"/>
          <w:szCs w:val="28"/>
        </w:rPr>
        <w:t>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ГРАЧЕВСКОГО МУНИЦИПАЛЬНОГО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2F08A5">
        <w:rPr>
          <w:rFonts w:ascii="Times New Roman" w:hAnsi="Times New Roman" w:cs="Times New Roman"/>
          <w:sz w:val="28"/>
          <w:szCs w:val="28"/>
        </w:rPr>
        <w:t xml:space="preserve"> СТАВРОПОЛЬСКОГО</w:t>
      </w:r>
      <w:proofErr w:type="gramEnd"/>
      <w:r w:rsidRPr="002F08A5">
        <w:rPr>
          <w:rFonts w:ascii="Times New Roman" w:hAnsi="Times New Roman" w:cs="Times New Roman"/>
          <w:sz w:val="28"/>
          <w:szCs w:val="28"/>
        </w:rPr>
        <w:t xml:space="preserve"> КРАЯ ОБОСНОВАНИЙ БЮДЖЕТНЫХ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8A5">
        <w:rPr>
          <w:rFonts w:ascii="Times New Roman" w:hAnsi="Times New Roman" w:cs="Times New Roman"/>
          <w:sz w:val="28"/>
          <w:szCs w:val="28"/>
        </w:rPr>
        <w:t>АССИГНОВАНИЙ НА ОЧЕРЕДНОЙ ФИНАНСОВЫЙ ГОД И ПЛАНОВЫЙ ПЕРИОД</w:t>
      </w:r>
    </w:p>
    <w:p w:rsidR="006D12BC" w:rsidRPr="002F08A5" w:rsidRDefault="006D12BC" w:rsidP="006D12B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D12BC" w:rsidRPr="002F08A5" w:rsidRDefault="006D12BC" w:rsidP="006D12B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F08A5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6D12BC" w:rsidRPr="002F08A5" w:rsidRDefault="006D12BC" w:rsidP="006D12B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08A5">
        <w:rPr>
          <w:rFonts w:ascii="Times New Roman" w:hAnsi="Times New Roman" w:cs="Times New Roman"/>
          <w:sz w:val="28"/>
          <w:szCs w:val="28"/>
        </w:rPr>
        <w:t xml:space="preserve">1. Настоящий Порядок формирования и представления главными распорядителями средств бюджета </w:t>
      </w:r>
      <w:r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  <w:r w:rsidRPr="002F08A5">
        <w:rPr>
          <w:rFonts w:ascii="Times New Roman" w:hAnsi="Times New Roman" w:cs="Times New Roman"/>
          <w:sz w:val="28"/>
          <w:szCs w:val="28"/>
        </w:rPr>
        <w:t xml:space="preserve">Ставропольского края обоснований бюджетных ассигнований на очередной финансовый год и плановый период (далее соответственно - Порядок, главный распорядитель) разработан в соответствии с Бюджетным </w:t>
      </w:r>
      <w:hyperlink r:id="rId4" w:history="1">
        <w:r w:rsidRPr="002F08A5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2F08A5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5" w:history="1">
        <w:r w:rsidRPr="002F08A5">
          <w:rPr>
            <w:rFonts w:ascii="Times New Roman" w:hAnsi="Times New Roman" w:cs="Times New Roman"/>
            <w:color w:val="0000FF"/>
            <w:sz w:val="28"/>
            <w:szCs w:val="28"/>
          </w:rPr>
          <w:t>статьей 7</w:t>
        </w:r>
      </w:hyperlink>
      <w:r w:rsidRPr="002F08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Положения о </w:t>
      </w:r>
      <w:r w:rsidRPr="002F08A5">
        <w:rPr>
          <w:rFonts w:ascii="Times New Roman" w:hAnsi="Times New Roman" w:cs="Times New Roman"/>
          <w:sz w:val="28"/>
          <w:szCs w:val="28"/>
        </w:rPr>
        <w:t xml:space="preserve"> бюджетном процессе</w:t>
      </w:r>
      <w:r w:rsidRPr="00B05F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Грачевском муниципальном районе</w:t>
      </w:r>
      <w:r w:rsidRPr="002F08A5">
        <w:rPr>
          <w:rFonts w:ascii="Times New Roman" w:hAnsi="Times New Roman" w:cs="Times New Roman"/>
          <w:sz w:val="28"/>
          <w:szCs w:val="28"/>
        </w:rPr>
        <w:t xml:space="preserve"> Ставропольско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2F08A5">
        <w:rPr>
          <w:rFonts w:ascii="Times New Roman" w:hAnsi="Times New Roman" w:cs="Times New Roman"/>
          <w:sz w:val="28"/>
          <w:szCs w:val="28"/>
        </w:rPr>
        <w:t xml:space="preserve"> кра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F08A5">
        <w:rPr>
          <w:rFonts w:ascii="Times New Roman" w:hAnsi="Times New Roman" w:cs="Times New Roman"/>
          <w:sz w:val="28"/>
          <w:szCs w:val="28"/>
        </w:rPr>
        <w:t xml:space="preserve"> в целях установления и обеспечения единых подходов по формированию и представлению главными распорядителями обоснований бюджетных ассигнований на очередной финансовый год и плановый период (далее - обоснования бюджетных ассигнований).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08A5">
        <w:rPr>
          <w:rFonts w:ascii="Times New Roman" w:hAnsi="Times New Roman" w:cs="Times New Roman"/>
          <w:sz w:val="28"/>
          <w:szCs w:val="28"/>
        </w:rPr>
        <w:t>2. Обоснование бюджетных ассигнований представляет собой документ, характеризующий бюджетные ассигнования в очередном финансовом году и плановом периоде.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08A5">
        <w:rPr>
          <w:rFonts w:ascii="Times New Roman" w:hAnsi="Times New Roman" w:cs="Times New Roman"/>
          <w:sz w:val="28"/>
          <w:szCs w:val="28"/>
        </w:rPr>
        <w:t xml:space="preserve">3. Обоснования бюджетных ассигнований формируются и представляются главными распорядителями в целях формирования проекта бюджета </w:t>
      </w:r>
      <w:r w:rsidRPr="005A4767"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  <w:r w:rsidRPr="002F08A5">
        <w:rPr>
          <w:rFonts w:ascii="Times New Roman" w:hAnsi="Times New Roman" w:cs="Times New Roman"/>
          <w:sz w:val="28"/>
          <w:szCs w:val="28"/>
        </w:rPr>
        <w:t xml:space="preserve">Ставропольского края (далее -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2F08A5">
        <w:rPr>
          <w:rFonts w:ascii="Times New Roman" w:hAnsi="Times New Roman" w:cs="Times New Roman"/>
          <w:sz w:val="28"/>
          <w:szCs w:val="28"/>
        </w:rPr>
        <w:t xml:space="preserve"> бюджет) на очередной финансовый год и плановый период.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08A5">
        <w:rPr>
          <w:rFonts w:ascii="Times New Roman" w:hAnsi="Times New Roman" w:cs="Times New Roman"/>
          <w:sz w:val="28"/>
          <w:szCs w:val="28"/>
        </w:rPr>
        <w:t xml:space="preserve">4. При формировании обоснований бюджетных ассигнований учитываются целевые показатели, установленные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Pr="002F08A5">
        <w:rPr>
          <w:rFonts w:ascii="Times New Roman" w:hAnsi="Times New Roman" w:cs="Times New Roman"/>
          <w:sz w:val="28"/>
          <w:szCs w:val="28"/>
        </w:rPr>
        <w:t xml:space="preserve">программами </w:t>
      </w:r>
      <w:r w:rsidRPr="005A4767"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  <w:r w:rsidRPr="002F08A5">
        <w:rPr>
          <w:rFonts w:ascii="Times New Roman" w:hAnsi="Times New Roman" w:cs="Times New Roman"/>
          <w:sz w:val="28"/>
          <w:szCs w:val="28"/>
        </w:rPr>
        <w:t>Ставропольского края, а также характеризующие непрограммные направления деятельности главного распорядителя.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08A5">
        <w:rPr>
          <w:rFonts w:ascii="Times New Roman" w:hAnsi="Times New Roman" w:cs="Times New Roman"/>
          <w:sz w:val="28"/>
          <w:szCs w:val="28"/>
        </w:rPr>
        <w:t>5. Обоснования бюджетных ассигнований формируются в разрезе кодов классификации расходов бюджетов с применением дополнительного классификатора аналитического учета - кода классификации операций сектора государственного управления.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08A5">
        <w:rPr>
          <w:rFonts w:ascii="Times New Roman" w:hAnsi="Times New Roman" w:cs="Times New Roman"/>
          <w:sz w:val="28"/>
          <w:szCs w:val="28"/>
        </w:rPr>
        <w:t>6. Обоснования бюджетных ассигнований формируются с применением следующих методов: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0"/>
      <w:bookmarkEnd w:id="2"/>
      <w:r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r w:rsidRPr="002F08A5">
        <w:rPr>
          <w:rFonts w:ascii="Times New Roman" w:hAnsi="Times New Roman" w:cs="Times New Roman"/>
          <w:sz w:val="28"/>
          <w:szCs w:val="28"/>
        </w:rPr>
        <w:t>нормативный метод - расчет объемов бюджетных ассигнований на основе нормативов, утвержденных правовыми актами Российской Федерации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F08A5">
        <w:rPr>
          <w:rFonts w:ascii="Times New Roman" w:hAnsi="Times New Roman" w:cs="Times New Roman"/>
          <w:sz w:val="28"/>
          <w:szCs w:val="28"/>
        </w:rPr>
        <w:t xml:space="preserve"> правовыми актами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5A4767">
        <w:rPr>
          <w:rFonts w:ascii="Times New Roman" w:hAnsi="Times New Roman" w:cs="Times New Roman"/>
          <w:sz w:val="28"/>
          <w:szCs w:val="28"/>
        </w:rPr>
        <w:t>Грачевского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8A5"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2F08A5">
        <w:rPr>
          <w:rFonts w:ascii="Times New Roman" w:hAnsi="Times New Roman" w:cs="Times New Roman"/>
          <w:sz w:val="28"/>
          <w:szCs w:val="28"/>
        </w:rPr>
        <w:t>метод индексации - расчет объемов бюджетных ассигнований путем индексации на индекс роста, уровень инфляции или иной коэффициент увеличения (уменьшения) объема бюджетных ассигнований текущего финансового года;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52"/>
      <w:bookmarkEnd w:id="3"/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2F08A5">
        <w:rPr>
          <w:rFonts w:ascii="Times New Roman" w:hAnsi="Times New Roman" w:cs="Times New Roman"/>
          <w:sz w:val="28"/>
          <w:szCs w:val="28"/>
        </w:rPr>
        <w:t>плановый метод - расчет объемов бюджетных ассигнований в соответствии с показателями, указанными в нормативном правовом акте Российской Федерации, в нормативном правовом акте Ставропольского края и (или)</w:t>
      </w:r>
      <w:r w:rsidRPr="0092104A">
        <w:rPr>
          <w:rFonts w:ascii="Times New Roman" w:hAnsi="Times New Roman" w:cs="Times New Roman"/>
          <w:sz w:val="28"/>
          <w:szCs w:val="28"/>
        </w:rPr>
        <w:t xml:space="preserve"> </w:t>
      </w:r>
      <w:r w:rsidRPr="005A4767">
        <w:rPr>
          <w:rFonts w:ascii="Times New Roman" w:hAnsi="Times New Roman" w:cs="Times New Roman"/>
          <w:sz w:val="28"/>
          <w:szCs w:val="28"/>
        </w:rPr>
        <w:t>Грачевского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8A5"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(далее муниципального района), </w:t>
      </w:r>
      <w:r w:rsidRPr="002F08A5">
        <w:rPr>
          <w:rFonts w:ascii="Times New Roman" w:hAnsi="Times New Roman" w:cs="Times New Roman"/>
          <w:sz w:val="28"/>
          <w:szCs w:val="28"/>
        </w:rPr>
        <w:t>договоре, соглашении;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2F08A5">
        <w:rPr>
          <w:rFonts w:ascii="Times New Roman" w:hAnsi="Times New Roman" w:cs="Times New Roman"/>
          <w:sz w:val="28"/>
          <w:szCs w:val="28"/>
        </w:rPr>
        <w:t xml:space="preserve">иной метод - расчет объемов бюджетных ассигнований методом, отличным от методов, перечисленных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color w:val="0000FF"/>
          <w:sz w:val="28"/>
          <w:szCs w:val="28"/>
        </w:rPr>
        <w:t>подпунктах</w:t>
      </w:r>
      <w:r w:rsidRPr="002F08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два</w:t>
      </w:r>
      <w:hyperlink w:anchor="P50" w:history="1"/>
      <w:r w:rsidRPr="002F08A5">
        <w:rPr>
          <w:rFonts w:ascii="Times New Roman" w:hAnsi="Times New Roman" w:cs="Times New Roman"/>
          <w:sz w:val="28"/>
          <w:szCs w:val="28"/>
        </w:rPr>
        <w:t xml:space="preserve">- </w:t>
      </w:r>
      <w:hyperlink w:anchor="P52" w:history="1">
        <w:r w:rsidRPr="002F08A5">
          <w:rPr>
            <w:rFonts w:ascii="Times New Roman" w:hAnsi="Times New Roman" w:cs="Times New Roman"/>
            <w:color w:val="0000FF"/>
            <w:sz w:val="28"/>
            <w:szCs w:val="28"/>
          </w:rPr>
          <w:t>чет</w:t>
        </w:r>
      </w:hyperlink>
      <w:proofErr w:type="gramStart"/>
      <w:r>
        <w:rPr>
          <w:rFonts w:ascii="Times New Roman" w:hAnsi="Times New Roman" w:cs="Times New Roman"/>
          <w:color w:val="0000FF"/>
          <w:sz w:val="28"/>
          <w:szCs w:val="28"/>
        </w:rPr>
        <w:t xml:space="preserve">ыре </w:t>
      </w:r>
      <w:r w:rsidRPr="002F08A5">
        <w:rPr>
          <w:rFonts w:ascii="Times New Roman" w:hAnsi="Times New Roman" w:cs="Times New Roman"/>
          <w:sz w:val="28"/>
          <w:szCs w:val="28"/>
        </w:rPr>
        <w:t xml:space="preserve"> настоящего</w:t>
      </w:r>
      <w:proofErr w:type="gramEnd"/>
      <w:r w:rsidRPr="002F08A5">
        <w:rPr>
          <w:rFonts w:ascii="Times New Roman" w:hAnsi="Times New Roman" w:cs="Times New Roman"/>
          <w:sz w:val="28"/>
          <w:szCs w:val="28"/>
        </w:rPr>
        <w:t xml:space="preserve"> пункта, или сочетающий данные методы.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08A5">
        <w:rPr>
          <w:rFonts w:ascii="Times New Roman" w:hAnsi="Times New Roman" w:cs="Times New Roman"/>
          <w:sz w:val="28"/>
          <w:szCs w:val="28"/>
        </w:rPr>
        <w:t>7. Обоснования бюджетных ассигнований включают в себя: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55"/>
      <w:bookmarkEnd w:id="4"/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2F08A5">
        <w:rPr>
          <w:rFonts w:ascii="Times New Roman" w:hAnsi="Times New Roman" w:cs="Times New Roman"/>
          <w:sz w:val="28"/>
          <w:szCs w:val="28"/>
        </w:rPr>
        <w:t>обоснования бюджетных ассигнований с указанием бюджетных ассигнований на исполнение действующих расходных обязательств и принимаемых расходных обязательств;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2F08A5">
        <w:rPr>
          <w:rFonts w:ascii="Times New Roman" w:hAnsi="Times New Roman" w:cs="Times New Roman"/>
          <w:sz w:val="28"/>
          <w:szCs w:val="28"/>
        </w:rPr>
        <w:t>обоснования бюджетных ассигнований на выплаты персоналу в целях обеспечения выполнения функций казенными учреж</w:t>
      </w:r>
      <w:r>
        <w:rPr>
          <w:rFonts w:ascii="Times New Roman" w:hAnsi="Times New Roman" w:cs="Times New Roman"/>
          <w:sz w:val="28"/>
          <w:szCs w:val="28"/>
        </w:rPr>
        <w:t>дениями муниципального района</w:t>
      </w:r>
      <w:r w:rsidRPr="002F08A5">
        <w:rPr>
          <w:rFonts w:ascii="Times New Roman" w:hAnsi="Times New Roman" w:cs="Times New Roman"/>
          <w:sz w:val="28"/>
          <w:szCs w:val="28"/>
        </w:rPr>
        <w:t>;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2F08A5">
        <w:rPr>
          <w:rFonts w:ascii="Times New Roman" w:hAnsi="Times New Roman" w:cs="Times New Roman"/>
          <w:sz w:val="28"/>
          <w:szCs w:val="28"/>
        </w:rPr>
        <w:t xml:space="preserve">обоснования бюджетных ассигнований на выплаты персоналу в целях обеспечения выполнения функций органами </w:t>
      </w: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2F08A5">
        <w:rPr>
          <w:rFonts w:ascii="Times New Roman" w:hAnsi="Times New Roman" w:cs="Times New Roman"/>
          <w:sz w:val="28"/>
          <w:szCs w:val="28"/>
        </w:rPr>
        <w:t>;</w:t>
      </w:r>
    </w:p>
    <w:p w:rsidR="006D12BC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4 )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8A5">
        <w:rPr>
          <w:rFonts w:ascii="Times New Roman" w:hAnsi="Times New Roman" w:cs="Times New Roman"/>
          <w:sz w:val="28"/>
          <w:szCs w:val="28"/>
        </w:rPr>
        <w:t xml:space="preserve">обоснования бюджетных ассигнований на закупку товаров, работ и услуг для обеспечения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2F08A5">
        <w:rPr>
          <w:rFonts w:ascii="Times New Roman" w:hAnsi="Times New Roman" w:cs="Times New Roman"/>
          <w:sz w:val="28"/>
          <w:szCs w:val="28"/>
        </w:rPr>
        <w:t xml:space="preserve"> нужд </w:t>
      </w:r>
      <w:r w:rsidRPr="00D2251C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2F08A5">
        <w:rPr>
          <w:rFonts w:ascii="Times New Roman" w:hAnsi="Times New Roman" w:cs="Times New Roman"/>
          <w:sz w:val="28"/>
          <w:szCs w:val="28"/>
        </w:rPr>
        <w:t xml:space="preserve">, кроме закупок в рамках социального обеспечения населения </w:t>
      </w:r>
      <w:r w:rsidRPr="00D2251C">
        <w:rPr>
          <w:rFonts w:ascii="Times New Roman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2F08A5">
        <w:rPr>
          <w:rFonts w:ascii="Times New Roman" w:hAnsi="Times New Roman" w:cs="Times New Roman"/>
          <w:sz w:val="28"/>
          <w:szCs w:val="28"/>
        </w:rPr>
        <w:t>обоснования бюджетных ассигнований на социальные обеспечение и иные выплаты гражданам, за исключением публичных нормативных выплат;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2F08A5">
        <w:rPr>
          <w:rFonts w:ascii="Times New Roman" w:hAnsi="Times New Roman" w:cs="Times New Roman"/>
          <w:sz w:val="28"/>
          <w:szCs w:val="28"/>
        </w:rPr>
        <w:t>обоснования бюджетных ассигнований на социальное обеспечение и иные выплаты гражданам в части публичных нормативных обязательств;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Pr="002F08A5">
        <w:rPr>
          <w:rFonts w:ascii="Times New Roman" w:hAnsi="Times New Roman" w:cs="Times New Roman"/>
          <w:sz w:val="28"/>
          <w:szCs w:val="28"/>
        </w:rPr>
        <w:t>обоснования бюджетных ассигнований на предоставление межбюджетных трансфертов другим бюджетам бюджетной системы Российской Федерации;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 w:rsidRPr="002F08A5">
        <w:rPr>
          <w:rFonts w:ascii="Times New Roman" w:hAnsi="Times New Roman" w:cs="Times New Roman"/>
          <w:sz w:val="28"/>
          <w:szCs w:val="28"/>
        </w:rPr>
        <w:t xml:space="preserve">обоснования бюджетных ассигнований на предоставление субсидий бюджетным учреждениям </w:t>
      </w:r>
      <w:r w:rsidRPr="00D2251C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2F08A5">
        <w:rPr>
          <w:rFonts w:ascii="Times New Roman" w:hAnsi="Times New Roman" w:cs="Times New Roman"/>
          <w:sz w:val="28"/>
          <w:szCs w:val="28"/>
        </w:rPr>
        <w:t xml:space="preserve"> на финансовое обеспечение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2F08A5">
        <w:rPr>
          <w:rFonts w:ascii="Times New Roman" w:hAnsi="Times New Roman" w:cs="Times New Roman"/>
          <w:sz w:val="28"/>
          <w:szCs w:val="28"/>
        </w:rPr>
        <w:t xml:space="preserve"> задания на оказание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2F08A5">
        <w:rPr>
          <w:rFonts w:ascii="Times New Roman" w:hAnsi="Times New Roman" w:cs="Times New Roman"/>
          <w:sz w:val="28"/>
          <w:szCs w:val="28"/>
        </w:rPr>
        <w:t>ных услуг (выполнение работ);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</w:t>
      </w:r>
      <w:r w:rsidRPr="002F08A5">
        <w:rPr>
          <w:rFonts w:ascii="Times New Roman" w:hAnsi="Times New Roman" w:cs="Times New Roman"/>
          <w:sz w:val="28"/>
          <w:szCs w:val="28"/>
        </w:rPr>
        <w:t xml:space="preserve">обоснования бюджетных ассигнований на предоставление субсидий бюджетным учреждениям </w:t>
      </w:r>
      <w:r w:rsidRPr="00D2251C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2F08A5">
        <w:rPr>
          <w:rFonts w:ascii="Times New Roman" w:hAnsi="Times New Roman" w:cs="Times New Roman"/>
          <w:sz w:val="28"/>
          <w:szCs w:val="28"/>
        </w:rPr>
        <w:t xml:space="preserve"> на цели, не связанные с оказанием (выполнением) ими в соответствии с </w:t>
      </w:r>
      <w:r w:rsidRPr="0010643B">
        <w:rPr>
          <w:rFonts w:ascii="Times New Roman" w:hAnsi="Times New Roman" w:cs="Times New Roman"/>
          <w:sz w:val="28"/>
          <w:szCs w:val="28"/>
        </w:rPr>
        <w:t>муниципаль</w:t>
      </w:r>
      <w:r w:rsidRPr="002F08A5">
        <w:rPr>
          <w:rFonts w:ascii="Times New Roman" w:hAnsi="Times New Roman" w:cs="Times New Roman"/>
          <w:sz w:val="28"/>
          <w:szCs w:val="28"/>
        </w:rPr>
        <w:t xml:space="preserve">ным заданием </w:t>
      </w:r>
      <w:r w:rsidRPr="0010643B">
        <w:rPr>
          <w:rFonts w:ascii="Times New Roman" w:hAnsi="Times New Roman" w:cs="Times New Roman"/>
          <w:sz w:val="28"/>
          <w:szCs w:val="28"/>
        </w:rPr>
        <w:t>муниципаль</w:t>
      </w:r>
      <w:r w:rsidRPr="002F08A5">
        <w:rPr>
          <w:rFonts w:ascii="Times New Roman" w:hAnsi="Times New Roman" w:cs="Times New Roman"/>
          <w:sz w:val="28"/>
          <w:szCs w:val="28"/>
        </w:rPr>
        <w:t>ных услуг (работ) (далее - субсидия на иные цели);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 </w:t>
      </w:r>
      <w:r w:rsidRPr="002F08A5">
        <w:rPr>
          <w:rFonts w:ascii="Times New Roman" w:hAnsi="Times New Roman" w:cs="Times New Roman"/>
          <w:sz w:val="28"/>
          <w:szCs w:val="28"/>
        </w:rPr>
        <w:t xml:space="preserve">обоснования бюджетных ассигнований на предоставление </w:t>
      </w:r>
      <w:r w:rsidRPr="002F08A5">
        <w:rPr>
          <w:rFonts w:ascii="Times New Roman" w:hAnsi="Times New Roman" w:cs="Times New Roman"/>
          <w:sz w:val="28"/>
          <w:szCs w:val="28"/>
        </w:rPr>
        <w:lastRenderedPageBreak/>
        <w:t>некоммерческим организациям, не являющимся казенными учреждениями, грантов в форме субсидий;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 </w:t>
      </w:r>
      <w:r w:rsidRPr="002F08A5">
        <w:rPr>
          <w:rFonts w:ascii="Times New Roman" w:hAnsi="Times New Roman" w:cs="Times New Roman"/>
          <w:sz w:val="28"/>
          <w:szCs w:val="28"/>
        </w:rPr>
        <w:t xml:space="preserve">обоснования бюджетных ассигнований на предоставление субсидий некоммерческим организациям (за исключением </w:t>
      </w:r>
      <w:r w:rsidRPr="00D2251C">
        <w:rPr>
          <w:rFonts w:ascii="Times New Roman" w:hAnsi="Times New Roman" w:cs="Times New Roman"/>
          <w:sz w:val="28"/>
          <w:szCs w:val="28"/>
        </w:rPr>
        <w:t>муниципаль</w:t>
      </w:r>
      <w:r w:rsidRPr="002F08A5">
        <w:rPr>
          <w:rFonts w:ascii="Times New Roman" w:hAnsi="Times New Roman" w:cs="Times New Roman"/>
          <w:sz w:val="28"/>
          <w:szCs w:val="28"/>
        </w:rPr>
        <w:t>ных учреждений);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12) </w:t>
      </w:r>
      <w:r w:rsidRPr="002F08A5">
        <w:rPr>
          <w:rFonts w:ascii="Times New Roman" w:hAnsi="Times New Roman" w:cs="Times New Roman"/>
          <w:sz w:val="28"/>
          <w:szCs w:val="28"/>
        </w:rPr>
        <w:t xml:space="preserve">обоснования бюджетных ассигнований на обслуживание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2F08A5">
        <w:rPr>
          <w:rFonts w:ascii="Times New Roman" w:hAnsi="Times New Roman" w:cs="Times New Roman"/>
          <w:sz w:val="28"/>
          <w:szCs w:val="28"/>
        </w:rPr>
        <w:t xml:space="preserve"> долга</w:t>
      </w:r>
      <w:r>
        <w:rPr>
          <w:rFonts w:ascii="Times New Roman" w:hAnsi="Times New Roman" w:cs="Times New Roman"/>
          <w:sz w:val="28"/>
          <w:szCs w:val="28"/>
        </w:rPr>
        <w:t xml:space="preserve"> Грачевского </w:t>
      </w:r>
      <w:r w:rsidRPr="0010643B">
        <w:rPr>
          <w:rFonts w:ascii="Times New Roman" w:hAnsi="Times New Roman" w:cs="Times New Roman"/>
          <w:sz w:val="28"/>
          <w:szCs w:val="28"/>
        </w:rPr>
        <w:t>муниципаль</w:t>
      </w:r>
      <w:r>
        <w:rPr>
          <w:rFonts w:ascii="Times New Roman" w:hAnsi="Times New Roman" w:cs="Times New Roman"/>
          <w:sz w:val="28"/>
          <w:szCs w:val="28"/>
        </w:rPr>
        <w:t>ного района</w:t>
      </w:r>
      <w:r w:rsidRPr="002F08A5">
        <w:rPr>
          <w:rFonts w:ascii="Times New Roman" w:hAnsi="Times New Roman" w:cs="Times New Roman"/>
          <w:sz w:val="28"/>
          <w:szCs w:val="28"/>
        </w:rPr>
        <w:t>;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13) </w:t>
      </w:r>
      <w:r w:rsidRPr="002F08A5">
        <w:rPr>
          <w:rFonts w:ascii="Times New Roman" w:hAnsi="Times New Roman" w:cs="Times New Roman"/>
          <w:sz w:val="28"/>
          <w:szCs w:val="28"/>
        </w:rPr>
        <w:t>обоснования бюджетных ассигнований на дорожное хозяйство (дорожные фонды);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14) </w:t>
      </w:r>
      <w:r w:rsidRPr="002F08A5">
        <w:rPr>
          <w:rFonts w:ascii="Times New Roman" w:hAnsi="Times New Roman" w:cs="Times New Roman"/>
          <w:sz w:val="28"/>
          <w:szCs w:val="28"/>
        </w:rPr>
        <w:t xml:space="preserve">обоснования бюджетных ассигнований, не относящихся к бюджетным ассигнованиям, указанным в </w:t>
      </w:r>
      <w:r>
        <w:rPr>
          <w:rFonts w:ascii="Times New Roman" w:hAnsi="Times New Roman" w:cs="Times New Roman"/>
          <w:sz w:val="28"/>
          <w:szCs w:val="28"/>
        </w:rPr>
        <w:t>предыдущих подпунктах</w:t>
      </w:r>
      <w:r w:rsidRPr="002F08A5">
        <w:rPr>
          <w:rFonts w:ascii="Times New Roman" w:hAnsi="Times New Roman" w:cs="Times New Roman"/>
          <w:sz w:val="28"/>
          <w:szCs w:val="28"/>
        </w:rPr>
        <w:t xml:space="preserve"> настоящего пункта (далее - обоснования бюджетных ассигнований в части иных бюджетных ассигнований).</w:t>
      </w:r>
    </w:p>
    <w:p w:rsidR="006D12BC" w:rsidRPr="002F08A5" w:rsidRDefault="006D12BC" w:rsidP="006D12B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D12BC" w:rsidRPr="002F08A5" w:rsidRDefault="006D12BC" w:rsidP="006D12B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F08A5">
        <w:rPr>
          <w:rFonts w:ascii="Times New Roman" w:hAnsi="Times New Roman" w:cs="Times New Roman"/>
          <w:sz w:val="28"/>
          <w:szCs w:val="28"/>
        </w:rPr>
        <w:t>II. Порядок представления обоснований бюджетных ассигнований</w:t>
      </w:r>
    </w:p>
    <w:p w:rsidR="006D12BC" w:rsidRPr="002F08A5" w:rsidRDefault="006D12BC" w:rsidP="006D12B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F08A5">
        <w:rPr>
          <w:rFonts w:ascii="Times New Roman" w:hAnsi="Times New Roman" w:cs="Times New Roman"/>
          <w:sz w:val="28"/>
          <w:szCs w:val="28"/>
        </w:rPr>
        <w:t>главными</w:t>
      </w:r>
      <w:proofErr w:type="gramEnd"/>
      <w:r w:rsidRPr="002F08A5">
        <w:rPr>
          <w:rFonts w:ascii="Times New Roman" w:hAnsi="Times New Roman" w:cs="Times New Roman"/>
          <w:sz w:val="28"/>
          <w:szCs w:val="28"/>
        </w:rPr>
        <w:t xml:space="preserve"> распорядителями</w:t>
      </w:r>
    </w:p>
    <w:p w:rsidR="006D12BC" w:rsidRPr="002F08A5" w:rsidRDefault="006D12BC" w:rsidP="006D12B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08A5">
        <w:rPr>
          <w:rFonts w:ascii="Times New Roman" w:hAnsi="Times New Roman" w:cs="Times New Roman"/>
          <w:sz w:val="28"/>
          <w:szCs w:val="28"/>
        </w:rPr>
        <w:t>8. Главные распорядители: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2F08A5">
        <w:rPr>
          <w:rFonts w:ascii="Times New Roman" w:hAnsi="Times New Roman" w:cs="Times New Roman"/>
          <w:sz w:val="28"/>
          <w:szCs w:val="28"/>
        </w:rPr>
        <w:t>формируют обоснования бюджетных ассигнований после доведения до них финансов</w:t>
      </w:r>
      <w:r>
        <w:rPr>
          <w:rFonts w:ascii="Times New Roman" w:hAnsi="Times New Roman" w:cs="Times New Roman"/>
          <w:sz w:val="28"/>
          <w:szCs w:val="28"/>
        </w:rPr>
        <w:t xml:space="preserve">ым управлением администрации Грачевского муниципального района </w:t>
      </w:r>
      <w:r w:rsidRPr="002F08A5">
        <w:rPr>
          <w:rFonts w:ascii="Times New Roman" w:hAnsi="Times New Roman" w:cs="Times New Roman"/>
          <w:sz w:val="28"/>
          <w:szCs w:val="28"/>
        </w:rPr>
        <w:t xml:space="preserve">Ставропольского края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F08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2F08A5">
        <w:rPr>
          <w:rFonts w:ascii="Times New Roman" w:hAnsi="Times New Roman" w:cs="Times New Roman"/>
          <w:sz w:val="28"/>
          <w:szCs w:val="28"/>
        </w:rPr>
        <w:t>) предельных объемов бюджетных ассигнований;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2F08A5">
        <w:rPr>
          <w:rFonts w:ascii="Times New Roman" w:hAnsi="Times New Roman" w:cs="Times New Roman"/>
          <w:sz w:val="28"/>
          <w:szCs w:val="28"/>
        </w:rPr>
        <w:t xml:space="preserve">представляют обоснования бюджетных ассигнований на согласование в </w:t>
      </w:r>
      <w:r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2F08A5">
        <w:rPr>
          <w:rFonts w:ascii="Times New Roman" w:hAnsi="Times New Roman" w:cs="Times New Roman"/>
          <w:sz w:val="28"/>
          <w:szCs w:val="28"/>
        </w:rPr>
        <w:t xml:space="preserve"> на бумажном носителе и в электронном виде в сроки, установленные планом мероприятий по составлению проекта </w:t>
      </w:r>
      <w:r>
        <w:rPr>
          <w:rFonts w:ascii="Times New Roman" w:hAnsi="Times New Roman" w:cs="Times New Roman"/>
          <w:sz w:val="28"/>
          <w:szCs w:val="28"/>
        </w:rPr>
        <w:t>решения Совета</w:t>
      </w:r>
      <w:r w:rsidRPr="00494C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  <w:r w:rsidRPr="002F08A5"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8A5">
        <w:rPr>
          <w:rFonts w:ascii="Times New Roman" w:hAnsi="Times New Roman" w:cs="Times New Roman"/>
          <w:sz w:val="28"/>
          <w:szCs w:val="28"/>
        </w:rPr>
        <w:t xml:space="preserve">о бюджете </w:t>
      </w:r>
      <w:r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  <w:r w:rsidRPr="002F08A5">
        <w:rPr>
          <w:rFonts w:ascii="Times New Roman" w:hAnsi="Times New Roman" w:cs="Times New Roman"/>
          <w:sz w:val="28"/>
          <w:szCs w:val="28"/>
        </w:rPr>
        <w:t xml:space="preserve">Ставропольского края на очередной финансовый год и плановый период, утверждаемым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Грачевского муниципального района </w:t>
      </w:r>
      <w:r w:rsidRPr="002F08A5">
        <w:rPr>
          <w:rFonts w:ascii="Times New Roman" w:hAnsi="Times New Roman" w:cs="Times New Roman"/>
          <w:sz w:val="28"/>
          <w:szCs w:val="28"/>
        </w:rPr>
        <w:t>Ставропольского края;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2F08A5">
        <w:rPr>
          <w:rFonts w:ascii="Times New Roman" w:hAnsi="Times New Roman" w:cs="Times New Roman"/>
          <w:sz w:val="28"/>
          <w:szCs w:val="28"/>
        </w:rPr>
        <w:t>обеспечивают идентичность информации, представляемой на бумажном и электронном носителях.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08A5">
        <w:rPr>
          <w:rFonts w:ascii="Times New Roman" w:hAnsi="Times New Roman" w:cs="Times New Roman"/>
          <w:sz w:val="28"/>
          <w:szCs w:val="28"/>
        </w:rPr>
        <w:t>9. Обоснования бюджетных ассигнований, представляемые на бумажном носителе, подписываются руководителем и ответственным исполнителем главного распорядителя.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08A5">
        <w:rPr>
          <w:rFonts w:ascii="Times New Roman" w:hAnsi="Times New Roman" w:cs="Times New Roman"/>
          <w:sz w:val="28"/>
          <w:szCs w:val="28"/>
        </w:rPr>
        <w:t xml:space="preserve">10. Обоснования бюджетных ассигнований рассматриваются </w:t>
      </w:r>
      <w:r>
        <w:rPr>
          <w:rFonts w:ascii="Times New Roman" w:hAnsi="Times New Roman" w:cs="Times New Roman"/>
          <w:sz w:val="28"/>
          <w:szCs w:val="28"/>
        </w:rPr>
        <w:t>финансовым управлением с принятием последующего</w:t>
      </w:r>
      <w:r w:rsidRPr="002F08A5">
        <w:rPr>
          <w:rFonts w:ascii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F08A5">
        <w:rPr>
          <w:rFonts w:ascii="Times New Roman" w:hAnsi="Times New Roman" w:cs="Times New Roman"/>
          <w:sz w:val="28"/>
          <w:szCs w:val="28"/>
        </w:rPr>
        <w:t xml:space="preserve"> об объемах бюджетных ассигнований, включаемых в проект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2F08A5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 и плановый период.</w:t>
      </w:r>
    </w:p>
    <w:p w:rsidR="006D12BC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trike/>
          <w:color w:val="FF0000"/>
          <w:sz w:val="28"/>
          <w:szCs w:val="28"/>
        </w:rPr>
      </w:pPr>
    </w:p>
    <w:p w:rsidR="006D12BC" w:rsidRDefault="006D12BC" w:rsidP="006D12BC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8576C">
        <w:rPr>
          <w:rFonts w:ascii="Times New Roman" w:hAnsi="Times New Roman" w:cs="Times New Roman"/>
          <w:sz w:val="28"/>
          <w:szCs w:val="28"/>
        </w:rPr>
        <w:t xml:space="preserve">Методические </w:t>
      </w:r>
      <w:r>
        <w:rPr>
          <w:rFonts w:ascii="Times New Roman" w:hAnsi="Times New Roman" w:cs="Times New Roman"/>
          <w:sz w:val="28"/>
          <w:szCs w:val="28"/>
        </w:rPr>
        <w:t>рекомендации по заполнению форм</w:t>
      </w:r>
      <w:r w:rsidRPr="0058576C">
        <w:rPr>
          <w:rFonts w:ascii="Times New Roman" w:hAnsi="Times New Roman" w:cs="Times New Roman"/>
          <w:sz w:val="28"/>
          <w:szCs w:val="28"/>
        </w:rPr>
        <w:t xml:space="preserve"> </w:t>
      </w:r>
      <w:r w:rsidRPr="002F08A5">
        <w:rPr>
          <w:rFonts w:ascii="Times New Roman" w:hAnsi="Times New Roman" w:cs="Times New Roman"/>
          <w:sz w:val="28"/>
          <w:szCs w:val="28"/>
        </w:rPr>
        <w:t>обосновани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F08A5">
        <w:rPr>
          <w:rFonts w:ascii="Times New Roman" w:hAnsi="Times New Roman" w:cs="Times New Roman"/>
          <w:sz w:val="28"/>
          <w:szCs w:val="28"/>
        </w:rPr>
        <w:t xml:space="preserve"> бюджетных ассигнований</w:t>
      </w:r>
    </w:p>
    <w:p w:rsidR="006D12BC" w:rsidRPr="0058576C" w:rsidRDefault="006D12BC" w:rsidP="006D12BC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2F08A5">
        <w:rPr>
          <w:rFonts w:ascii="Times New Roman" w:hAnsi="Times New Roman" w:cs="Times New Roman"/>
          <w:sz w:val="28"/>
          <w:szCs w:val="28"/>
        </w:rPr>
        <w:t xml:space="preserve">. </w:t>
      </w:r>
      <w:hyperlink w:anchor="P170" w:history="1">
        <w:r w:rsidRPr="002F08A5">
          <w:rPr>
            <w:rFonts w:ascii="Times New Roman" w:hAnsi="Times New Roman" w:cs="Times New Roman"/>
            <w:color w:val="0000FF"/>
            <w:sz w:val="28"/>
            <w:szCs w:val="28"/>
          </w:rPr>
          <w:t>Обоснования</w:t>
        </w:r>
      </w:hyperlink>
      <w:r w:rsidRPr="002F08A5">
        <w:rPr>
          <w:rFonts w:ascii="Times New Roman" w:hAnsi="Times New Roman" w:cs="Times New Roman"/>
          <w:sz w:val="28"/>
          <w:szCs w:val="28"/>
        </w:rPr>
        <w:t xml:space="preserve"> бюджетных ассигнований с указанием бюджетных ассигнований на исполнение действующих расходных обязательств и принимаемых расходных обязательств представляются на бумажном носителе </w:t>
      </w:r>
      <w:r w:rsidRPr="002F08A5">
        <w:rPr>
          <w:rFonts w:ascii="Times New Roman" w:hAnsi="Times New Roman" w:cs="Times New Roman"/>
          <w:sz w:val="28"/>
          <w:szCs w:val="28"/>
        </w:rPr>
        <w:lastRenderedPageBreak/>
        <w:t>и в электронном виде по форме согласно приложению 1 к настоящему Порядку.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08A5">
        <w:rPr>
          <w:rFonts w:ascii="Times New Roman" w:hAnsi="Times New Roman" w:cs="Times New Roman"/>
          <w:sz w:val="28"/>
          <w:szCs w:val="28"/>
        </w:rPr>
        <w:t xml:space="preserve">В данной форме указываются объемы бюджетных ассигнований на исполнение действующих и принимаемых расходных обязательств </w:t>
      </w:r>
      <w:r w:rsidRPr="007511ED"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Ставропольского края </w:t>
      </w:r>
      <w:r w:rsidRPr="002F08A5">
        <w:rPr>
          <w:rFonts w:ascii="Times New Roman" w:hAnsi="Times New Roman" w:cs="Times New Roman"/>
          <w:sz w:val="28"/>
          <w:szCs w:val="28"/>
        </w:rPr>
        <w:t>в разрезе разделов и подразделов классификации расходов бюджетов.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08A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F08A5">
        <w:rPr>
          <w:rFonts w:ascii="Times New Roman" w:hAnsi="Times New Roman" w:cs="Times New Roman"/>
          <w:sz w:val="28"/>
          <w:szCs w:val="28"/>
        </w:rPr>
        <w:t xml:space="preserve">. </w:t>
      </w:r>
      <w:hyperlink w:anchor="P274" w:history="1">
        <w:r w:rsidRPr="002F08A5">
          <w:rPr>
            <w:rFonts w:ascii="Times New Roman" w:hAnsi="Times New Roman" w:cs="Times New Roman"/>
            <w:color w:val="0000FF"/>
            <w:sz w:val="28"/>
            <w:szCs w:val="28"/>
          </w:rPr>
          <w:t>Обоснования</w:t>
        </w:r>
      </w:hyperlink>
      <w:r w:rsidRPr="002F08A5">
        <w:rPr>
          <w:rFonts w:ascii="Times New Roman" w:hAnsi="Times New Roman" w:cs="Times New Roman"/>
          <w:sz w:val="28"/>
          <w:szCs w:val="28"/>
        </w:rPr>
        <w:t xml:space="preserve"> бюджетных ассигнований на выплаты персоналу в целях обеспечения выполнения функций казенными учреждениями</w:t>
      </w:r>
      <w:r w:rsidRPr="007511ED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2F08A5">
        <w:rPr>
          <w:rFonts w:ascii="Times New Roman" w:hAnsi="Times New Roman" w:cs="Times New Roman"/>
          <w:sz w:val="28"/>
          <w:szCs w:val="28"/>
        </w:rPr>
        <w:t xml:space="preserve"> представляются на бумажном носителе и в электронном виде по формам согласно приложению 2 к настоящему Порядку.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08A5">
        <w:rPr>
          <w:rFonts w:ascii="Times New Roman" w:hAnsi="Times New Roman" w:cs="Times New Roman"/>
          <w:sz w:val="28"/>
          <w:szCs w:val="28"/>
        </w:rPr>
        <w:t>К обоснованиям бюджетных ассигнований на выплаты персоналу в целях обеспечения выполнения функций казенными</w:t>
      </w:r>
      <w:r w:rsidRPr="007511ED">
        <w:t xml:space="preserve"> </w:t>
      </w:r>
      <w:r w:rsidRPr="002F08A5">
        <w:rPr>
          <w:rFonts w:ascii="Times New Roman" w:hAnsi="Times New Roman" w:cs="Times New Roman"/>
          <w:sz w:val="28"/>
          <w:szCs w:val="28"/>
        </w:rPr>
        <w:t xml:space="preserve">учреждениями </w:t>
      </w:r>
      <w:r w:rsidRPr="007511ED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2F08A5">
        <w:rPr>
          <w:rFonts w:ascii="Times New Roman" w:hAnsi="Times New Roman" w:cs="Times New Roman"/>
          <w:sz w:val="28"/>
          <w:szCs w:val="28"/>
        </w:rPr>
        <w:t xml:space="preserve"> дополнительно в электронном виде представляется информация по формам согласно </w:t>
      </w:r>
      <w:hyperlink w:anchor="P645" w:history="1">
        <w:r w:rsidRPr="002F08A5">
          <w:rPr>
            <w:rFonts w:ascii="Times New Roman" w:hAnsi="Times New Roman" w:cs="Times New Roman"/>
            <w:color w:val="0000FF"/>
            <w:sz w:val="28"/>
            <w:szCs w:val="28"/>
          </w:rPr>
          <w:t>приложению 2.1</w:t>
        </w:r>
      </w:hyperlink>
      <w:r w:rsidRPr="002F08A5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08A5">
        <w:rPr>
          <w:rFonts w:ascii="Times New Roman" w:hAnsi="Times New Roman" w:cs="Times New Roman"/>
          <w:sz w:val="28"/>
          <w:szCs w:val="28"/>
        </w:rPr>
        <w:t xml:space="preserve">Фонд оплаты труда работников казенных учреждений </w:t>
      </w:r>
      <w:r w:rsidRPr="007511ED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2F08A5">
        <w:rPr>
          <w:rFonts w:ascii="Times New Roman" w:hAnsi="Times New Roman" w:cs="Times New Roman"/>
          <w:sz w:val="28"/>
          <w:szCs w:val="28"/>
        </w:rPr>
        <w:t xml:space="preserve"> рассчитывается исходя из утвержденных штатных расписаний, установленной предельной штатной численности и составляющих фонд оплаты труда, установленных положениями об оплате труда работников.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08A5">
        <w:rPr>
          <w:rFonts w:ascii="Times New Roman" w:hAnsi="Times New Roman" w:cs="Times New Roman"/>
          <w:sz w:val="28"/>
          <w:szCs w:val="28"/>
        </w:rPr>
        <w:t xml:space="preserve">В случае если в очередном финансовом году и плановом периоде предполагаются изменения в структуре сети казенных учреждений </w:t>
      </w:r>
      <w:r w:rsidRPr="007511ED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2F08A5">
        <w:rPr>
          <w:rFonts w:ascii="Times New Roman" w:hAnsi="Times New Roman" w:cs="Times New Roman"/>
          <w:sz w:val="28"/>
          <w:szCs w:val="28"/>
        </w:rPr>
        <w:t>, бюджетные ассигнования на указанные выплаты рассчитываются в соответствии с нормативными правовыми актами</w:t>
      </w:r>
      <w:r w:rsidRPr="00E31C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  <w:r w:rsidRPr="002F08A5">
        <w:rPr>
          <w:rFonts w:ascii="Times New Roman" w:hAnsi="Times New Roman" w:cs="Times New Roman"/>
          <w:sz w:val="28"/>
          <w:szCs w:val="28"/>
        </w:rPr>
        <w:t>Ставропольского края, регламентирующими изменение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F08A5">
        <w:rPr>
          <w:rFonts w:ascii="Times New Roman" w:hAnsi="Times New Roman" w:cs="Times New Roman"/>
          <w:sz w:val="28"/>
          <w:szCs w:val="28"/>
        </w:rPr>
        <w:t>в соответствующем финансовом году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F08A5">
        <w:rPr>
          <w:rFonts w:ascii="Times New Roman" w:hAnsi="Times New Roman" w:cs="Times New Roman"/>
          <w:sz w:val="28"/>
          <w:szCs w:val="28"/>
        </w:rPr>
        <w:t xml:space="preserve"> предельной штатной численности.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08A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F08A5">
        <w:rPr>
          <w:rFonts w:ascii="Times New Roman" w:hAnsi="Times New Roman" w:cs="Times New Roman"/>
          <w:sz w:val="28"/>
          <w:szCs w:val="28"/>
        </w:rPr>
        <w:t xml:space="preserve">. </w:t>
      </w:r>
      <w:hyperlink w:anchor="P929" w:history="1">
        <w:r w:rsidRPr="002F08A5">
          <w:rPr>
            <w:rFonts w:ascii="Times New Roman" w:hAnsi="Times New Roman" w:cs="Times New Roman"/>
            <w:color w:val="0000FF"/>
            <w:sz w:val="28"/>
            <w:szCs w:val="28"/>
          </w:rPr>
          <w:t>Обоснования</w:t>
        </w:r>
      </w:hyperlink>
      <w:r w:rsidRPr="002F08A5">
        <w:rPr>
          <w:rFonts w:ascii="Times New Roman" w:hAnsi="Times New Roman" w:cs="Times New Roman"/>
          <w:sz w:val="28"/>
          <w:szCs w:val="28"/>
        </w:rPr>
        <w:t xml:space="preserve"> бюджетных ассигнований на выплаты персоналу в целях обеспечения выполнения функций органами </w:t>
      </w:r>
      <w:r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  <w:r w:rsidRPr="002F08A5"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8A5">
        <w:rPr>
          <w:rFonts w:ascii="Times New Roman" w:hAnsi="Times New Roman" w:cs="Times New Roman"/>
          <w:sz w:val="28"/>
          <w:szCs w:val="28"/>
        </w:rPr>
        <w:t>представляются на бумажном носителе и в электронном виде по формам согласно приложению 3 к настоящему Порядку.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08A5">
        <w:rPr>
          <w:rFonts w:ascii="Times New Roman" w:hAnsi="Times New Roman" w:cs="Times New Roman"/>
          <w:sz w:val="28"/>
          <w:szCs w:val="28"/>
        </w:rPr>
        <w:t xml:space="preserve">К обоснованиям бюджетных ассигнований на выплаты персоналу в целях обеспечения выполнения функций органами </w:t>
      </w:r>
      <w:r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  <w:r w:rsidRPr="002F08A5"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8A5">
        <w:rPr>
          <w:rFonts w:ascii="Times New Roman" w:hAnsi="Times New Roman" w:cs="Times New Roman"/>
          <w:sz w:val="28"/>
          <w:szCs w:val="28"/>
        </w:rPr>
        <w:t xml:space="preserve">дополнительно в электронном виде представляется информация по формам согласно </w:t>
      </w:r>
      <w:hyperlink w:anchor="P1270" w:history="1">
        <w:r w:rsidRPr="002F08A5">
          <w:rPr>
            <w:rFonts w:ascii="Times New Roman" w:hAnsi="Times New Roman" w:cs="Times New Roman"/>
            <w:color w:val="0000FF"/>
            <w:sz w:val="28"/>
            <w:szCs w:val="28"/>
          </w:rPr>
          <w:t>приложению 3.1</w:t>
        </w:r>
      </w:hyperlink>
      <w:r w:rsidRPr="002F08A5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08A5">
        <w:rPr>
          <w:rFonts w:ascii="Times New Roman" w:hAnsi="Times New Roman" w:cs="Times New Roman"/>
          <w:sz w:val="28"/>
          <w:szCs w:val="28"/>
        </w:rPr>
        <w:t xml:space="preserve">Фонд оплаты труда работников органов </w:t>
      </w:r>
      <w:r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  <w:r w:rsidRPr="002F08A5"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8A5">
        <w:rPr>
          <w:rFonts w:ascii="Times New Roman" w:hAnsi="Times New Roman" w:cs="Times New Roman"/>
          <w:sz w:val="28"/>
          <w:szCs w:val="28"/>
        </w:rPr>
        <w:t xml:space="preserve">рассчитывается в соответствии с утвержденными штатными расписаниями и нормативными правовыми актами, регулирующими вопросы оплаты труда лиц, замещающих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Pr="002F08A5">
        <w:rPr>
          <w:rFonts w:ascii="Times New Roman" w:hAnsi="Times New Roman" w:cs="Times New Roman"/>
          <w:sz w:val="28"/>
          <w:szCs w:val="28"/>
        </w:rPr>
        <w:t xml:space="preserve"> должности </w:t>
      </w:r>
      <w:r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  <w:r w:rsidRPr="002F08A5">
        <w:rPr>
          <w:rFonts w:ascii="Times New Roman" w:hAnsi="Times New Roman" w:cs="Times New Roman"/>
          <w:sz w:val="28"/>
          <w:szCs w:val="28"/>
        </w:rPr>
        <w:t xml:space="preserve">Ставропольского края, должности, не являющиеся должностями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2F08A5">
        <w:rPr>
          <w:rFonts w:ascii="Times New Roman" w:hAnsi="Times New Roman" w:cs="Times New Roman"/>
          <w:sz w:val="28"/>
          <w:szCs w:val="28"/>
        </w:rPr>
        <w:t xml:space="preserve">ной службы </w:t>
      </w:r>
      <w:r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  <w:r w:rsidRPr="002F08A5">
        <w:rPr>
          <w:rFonts w:ascii="Times New Roman" w:hAnsi="Times New Roman" w:cs="Times New Roman"/>
          <w:sz w:val="28"/>
          <w:szCs w:val="28"/>
        </w:rPr>
        <w:t>Ставропольского края.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2F08A5">
        <w:rPr>
          <w:rFonts w:ascii="Times New Roman" w:hAnsi="Times New Roman" w:cs="Times New Roman"/>
          <w:sz w:val="28"/>
          <w:szCs w:val="28"/>
        </w:rPr>
        <w:t xml:space="preserve">. </w:t>
      </w:r>
      <w:hyperlink w:anchor="P2576" w:history="1">
        <w:r w:rsidRPr="002F08A5">
          <w:rPr>
            <w:rFonts w:ascii="Times New Roman" w:hAnsi="Times New Roman" w:cs="Times New Roman"/>
            <w:color w:val="0000FF"/>
            <w:sz w:val="28"/>
            <w:szCs w:val="28"/>
          </w:rPr>
          <w:t>Обоснования</w:t>
        </w:r>
      </w:hyperlink>
      <w:r w:rsidRPr="002F08A5">
        <w:rPr>
          <w:rFonts w:ascii="Times New Roman" w:hAnsi="Times New Roman" w:cs="Times New Roman"/>
          <w:sz w:val="28"/>
          <w:szCs w:val="28"/>
        </w:rPr>
        <w:t xml:space="preserve"> бюджетных ассигнований на закупку товаров, работ и услуг для обеспечения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2F08A5">
        <w:rPr>
          <w:rFonts w:ascii="Times New Roman" w:hAnsi="Times New Roman" w:cs="Times New Roman"/>
          <w:sz w:val="28"/>
          <w:szCs w:val="28"/>
        </w:rPr>
        <w:t xml:space="preserve">ных нужд </w:t>
      </w:r>
      <w:r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  <w:r w:rsidRPr="002F08A5"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8A5">
        <w:rPr>
          <w:rFonts w:ascii="Times New Roman" w:hAnsi="Times New Roman" w:cs="Times New Roman"/>
          <w:sz w:val="28"/>
          <w:szCs w:val="28"/>
        </w:rPr>
        <w:t xml:space="preserve">представляются на бумажном носителе и в </w:t>
      </w:r>
      <w:r w:rsidRPr="002F08A5">
        <w:rPr>
          <w:rFonts w:ascii="Times New Roman" w:hAnsi="Times New Roman" w:cs="Times New Roman"/>
          <w:sz w:val="28"/>
          <w:szCs w:val="28"/>
        </w:rPr>
        <w:lastRenderedPageBreak/>
        <w:t>электронном виде по форме согласно приложению 4 к настоящему Порядку.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08A5">
        <w:rPr>
          <w:rFonts w:ascii="Times New Roman" w:hAnsi="Times New Roman" w:cs="Times New Roman"/>
          <w:sz w:val="28"/>
          <w:szCs w:val="28"/>
        </w:rPr>
        <w:t xml:space="preserve">К обоснованиям бюджетных ассигнований на закупку товаров, работ и услуг для обеспечения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2F08A5">
        <w:rPr>
          <w:rFonts w:ascii="Times New Roman" w:hAnsi="Times New Roman" w:cs="Times New Roman"/>
          <w:sz w:val="28"/>
          <w:szCs w:val="28"/>
        </w:rPr>
        <w:t xml:space="preserve">ных нужд </w:t>
      </w:r>
      <w:r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  <w:r w:rsidRPr="002F08A5"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8A5">
        <w:rPr>
          <w:rFonts w:ascii="Times New Roman" w:hAnsi="Times New Roman" w:cs="Times New Roman"/>
          <w:sz w:val="28"/>
          <w:szCs w:val="28"/>
        </w:rPr>
        <w:t xml:space="preserve">дополнительно в электронном виде представляются информация по формам согласно </w:t>
      </w:r>
      <w:hyperlink w:anchor="P2736" w:history="1">
        <w:r w:rsidRPr="002F08A5">
          <w:rPr>
            <w:rFonts w:ascii="Times New Roman" w:hAnsi="Times New Roman" w:cs="Times New Roman"/>
            <w:color w:val="0000FF"/>
            <w:sz w:val="28"/>
            <w:szCs w:val="28"/>
          </w:rPr>
          <w:t>приложению 4.1</w:t>
        </w:r>
      </w:hyperlink>
      <w:r w:rsidRPr="002F08A5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6D12BC" w:rsidRPr="002F08A5" w:rsidRDefault="00CC6D08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26311" w:history="1">
        <w:r w:rsidR="006D12BC" w:rsidRPr="002F08A5">
          <w:rPr>
            <w:rFonts w:ascii="Times New Roman" w:hAnsi="Times New Roman" w:cs="Times New Roman"/>
            <w:color w:val="0000FF"/>
            <w:sz w:val="28"/>
            <w:szCs w:val="28"/>
          </w:rPr>
          <w:t>Обоснования</w:t>
        </w:r>
      </w:hyperlink>
      <w:r w:rsidR="006D12BC" w:rsidRPr="002F08A5">
        <w:rPr>
          <w:rFonts w:ascii="Times New Roman" w:hAnsi="Times New Roman" w:cs="Times New Roman"/>
          <w:sz w:val="28"/>
          <w:szCs w:val="28"/>
        </w:rPr>
        <w:t xml:space="preserve"> бюджетных ассигнований на закупку товаров, работ и услуг для обеспечения </w:t>
      </w:r>
      <w:r w:rsidR="006D12BC">
        <w:rPr>
          <w:rFonts w:ascii="Times New Roman" w:hAnsi="Times New Roman" w:cs="Times New Roman"/>
          <w:sz w:val="28"/>
          <w:szCs w:val="28"/>
        </w:rPr>
        <w:t>муниципаль</w:t>
      </w:r>
      <w:r w:rsidR="006D12BC" w:rsidRPr="002F08A5">
        <w:rPr>
          <w:rFonts w:ascii="Times New Roman" w:hAnsi="Times New Roman" w:cs="Times New Roman"/>
          <w:sz w:val="28"/>
          <w:szCs w:val="28"/>
        </w:rPr>
        <w:t xml:space="preserve">ных нужд </w:t>
      </w:r>
      <w:r w:rsidR="006D12BC"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  <w:r w:rsidR="006D12BC" w:rsidRPr="002F08A5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6D12BC">
        <w:rPr>
          <w:rFonts w:ascii="Times New Roman" w:hAnsi="Times New Roman" w:cs="Times New Roman"/>
          <w:sz w:val="28"/>
          <w:szCs w:val="28"/>
        </w:rPr>
        <w:t xml:space="preserve"> </w:t>
      </w:r>
      <w:r w:rsidR="006D12BC" w:rsidRPr="002F08A5">
        <w:rPr>
          <w:rFonts w:ascii="Times New Roman" w:hAnsi="Times New Roman" w:cs="Times New Roman"/>
          <w:sz w:val="28"/>
          <w:szCs w:val="28"/>
        </w:rPr>
        <w:t xml:space="preserve">в фонда </w:t>
      </w:r>
      <w:r w:rsidR="006D12BC"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  <w:r w:rsidR="006D12BC" w:rsidRPr="002F08A5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6D12BC">
        <w:rPr>
          <w:rFonts w:ascii="Times New Roman" w:hAnsi="Times New Roman" w:cs="Times New Roman"/>
          <w:sz w:val="28"/>
          <w:szCs w:val="28"/>
        </w:rPr>
        <w:t xml:space="preserve"> </w:t>
      </w:r>
      <w:r w:rsidR="006D12BC" w:rsidRPr="002F08A5">
        <w:rPr>
          <w:rFonts w:ascii="Times New Roman" w:hAnsi="Times New Roman" w:cs="Times New Roman"/>
          <w:sz w:val="28"/>
          <w:szCs w:val="28"/>
        </w:rPr>
        <w:t>представляются на бумажном носителе и в электронном виде по форме согласно приложению 1</w:t>
      </w:r>
      <w:r w:rsidR="006D12BC">
        <w:rPr>
          <w:rFonts w:ascii="Times New Roman" w:hAnsi="Times New Roman" w:cs="Times New Roman"/>
          <w:sz w:val="28"/>
          <w:szCs w:val="28"/>
        </w:rPr>
        <w:t>0</w:t>
      </w:r>
      <w:r w:rsidR="006D12BC" w:rsidRPr="002F08A5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08A5">
        <w:rPr>
          <w:rFonts w:ascii="Times New Roman" w:hAnsi="Times New Roman" w:cs="Times New Roman"/>
          <w:sz w:val="28"/>
          <w:szCs w:val="28"/>
        </w:rPr>
        <w:t xml:space="preserve">Расчет бюджетных ассигнований на закупку товаров, работ, услуг для обеспечения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2F08A5">
        <w:rPr>
          <w:rFonts w:ascii="Times New Roman" w:hAnsi="Times New Roman" w:cs="Times New Roman"/>
          <w:sz w:val="28"/>
          <w:szCs w:val="28"/>
        </w:rPr>
        <w:t xml:space="preserve">ных нужд </w:t>
      </w:r>
      <w:r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  <w:r w:rsidRPr="002F08A5"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8A5">
        <w:rPr>
          <w:rFonts w:ascii="Times New Roman" w:hAnsi="Times New Roman" w:cs="Times New Roman"/>
          <w:sz w:val="28"/>
          <w:szCs w:val="28"/>
        </w:rPr>
        <w:t xml:space="preserve">осуществляется с учетом положений Федерального </w:t>
      </w:r>
      <w:hyperlink r:id="rId6" w:history="1">
        <w:r w:rsidRPr="002F08A5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2F08A5">
        <w:rPr>
          <w:rFonts w:ascii="Times New Roman" w:hAnsi="Times New Roman" w:cs="Times New Roman"/>
          <w:sz w:val="28"/>
          <w:szCs w:val="28"/>
        </w:rPr>
        <w:t xml:space="preserve"> от 05 апреля 2013 года N 44-ФЗ "О контрактной системе в сфере закупок товаров, работ, услуг для обеспечения государственных и муниципальных нужд", </w:t>
      </w:r>
      <w:r>
        <w:rPr>
          <w:rFonts w:ascii="Times New Roman" w:hAnsi="Times New Roman" w:cs="Times New Roman"/>
          <w:sz w:val="28"/>
          <w:szCs w:val="28"/>
        </w:rPr>
        <w:t>Порядка</w:t>
      </w:r>
      <w:hyperlink r:id="rId7" w:history="1"/>
      <w:r w:rsidRPr="002F08A5">
        <w:rPr>
          <w:rFonts w:ascii="Times New Roman" w:hAnsi="Times New Roman" w:cs="Times New Roman"/>
          <w:sz w:val="28"/>
          <w:szCs w:val="28"/>
        </w:rPr>
        <w:t xml:space="preserve"> определения нормативных затрат на обеспечение функций государственных органов </w:t>
      </w:r>
      <w:r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  <w:r w:rsidRPr="002F08A5"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2F08A5">
        <w:rPr>
          <w:rFonts w:ascii="Times New Roman" w:hAnsi="Times New Roman" w:cs="Times New Roman"/>
          <w:sz w:val="28"/>
          <w:szCs w:val="28"/>
        </w:rPr>
        <w:t>, (далее - нормативные затраты), утвержденн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2F08A5">
        <w:rPr>
          <w:rFonts w:ascii="Times New Roman" w:hAnsi="Times New Roman" w:cs="Times New Roman"/>
          <w:sz w:val="28"/>
          <w:szCs w:val="28"/>
        </w:rPr>
        <w:t xml:space="preserve"> 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Грачевского муниципального района </w:t>
      </w:r>
      <w:r w:rsidRPr="002F08A5"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8A5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11 января</w:t>
      </w:r>
      <w:r w:rsidRPr="002F08A5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F08A5">
        <w:rPr>
          <w:rFonts w:ascii="Times New Roman" w:hAnsi="Times New Roman" w:cs="Times New Roman"/>
          <w:sz w:val="28"/>
          <w:szCs w:val="28"/>
        </w:rPr>
        <w:t xml:space="preserve"> г. N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F08A5">
        <w:rPr>
          <w:rFonts w:ascii="Times New Roman" w:hAnsi="Times New Roman" w:cs="Times New Roman"/>
          <w:sz w:val="28"/>
          <w:szCs w:val="28"/>
        </w:rPr>
        <w:t>, и нормативных затрат, утвержденных главными распорядителями.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08A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F08A5">
        <w:rPr>
          <w:rFonts w:ascii="Times New Roman" w:hAnsi="Times New Roman" w:cs="Times New Roman"/>
          <w:sz w:val="28"/>
          <w:szCs w:val="28"/>
        </w:rPr>
        <w:t xml:space="preserve">. </w:t>
      </w:r>
      <w:hyperlink w:anchor="P12806" w:history="1">
        <w:r w:rsidRPr="002F08A5">
          <w:rPr>
            <w:rFonts w:ascii="Times New Roman" w:hAnsi="Times New Roman" w:cs="Times New Roman"/>
            <w:color w:val="0000FF"/>
            <w:sz w:val="28"/>
            <w:szCs w:val="28"/>
          </w:rPr>
          <w:t>Обоснования</w:t>
        </w:r>
      </w:hyperlink>
      <w:r w:rsidRPr="002F08A5">
        <w:rPr>
          <w:rFonts w:ascii="Times New Roman" w:hAnsi="Times New Roman" w:cs="Times New Roman"/>
          <w:sz w:val="28"/>
          <w:szCs w:val="28"/>
        </w:rPr>
        <w:t xml:space="preserve"> бюджетных ассигнований на предоставление межбюджетных трансфертов другим бюджетам бюджетной системы Российской Федерации представляются на бумажном носителе и в электронном виде по форме согласно приложению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F08A5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08A5">
        <w:rPr>
          <w:rFonts w:ascii="Times New Roman" w:hAnsi="Times New Roman" w:cs="Times New Roman"/>
          <w:sz w:val="28"/>
          <w:szCs w:val="28"/>
        </w:rPr>
        <w:t>К обоснованиям бюджетных ассигнований на предоставление межбюджетных трансфертов другим бюджетам бюджетной системы Российской Федерации дополнительно в электронном виде представляется информация по расчетам: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F08A5">
        <w:rPr>
          <w:rFonts w:ascii="Times New Roman" w:hAnsi="Times New Roman" w:cs="Times New Roman"/>
          <w:sz w:val="28"/>
          <w:szCs w:val="28"/>
        </w:rPr>
        <w:t>дотаций</w:t>
      </w:r>
      <w:proofErr w:type="gramEnd"/>
      <w:r w:rsidRPr="002F08A5">
        <w:rPr>
          <w:rFonts w:ascii="Times New Roman" w:hAnsi="Times New Roman" w:cs="Times New Roman"/>
          <w:sz w:val="28"/>
          <w:szCs w:val="28"/>
        </w:rPr>
        <w:t>, выделяемых бюджетам</w:t>
      </w:r>
      <w:r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Pr="005138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Грачевского района</w:t>
      </w:r>
      <w:r w:rsidRPr="002F08A5">
        <w:rPr>
          <w:rFonts w:ascii="Times New Roman" w:hAnsi="Times New Roman" w:cs="Times New Roman"/>
          <w:sz w:val="28"/>
          <w:szCs w:val="28"/>
        </w:rPr>
        <w:t xml:space="preserve">, по формам согласно </w:t>
      </w:r>
      <w:hyperlink w:anchor="P13044" w:history="1">
        <w:r w:rsidRPr="002F08A5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приложению 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5</w:t>
        </w:r>
        <w:r w:rsidRPr="002F08A5">
          <w:rPr>
            <w:rFonts w:ascii="Times New Roman" w:hAnsi="Times New Roman" w:cs="Times New Roman"/>
            <w:color w:val="0000FF"/>
            <w:sz w:val="28"/>
            <w:szCs w:val="28"/>
          </w:rPr>
          <w:t>.1</w:t>
        </w:r>
      </w:hyperlink>
      <w:r w:rsidRPr="002F08A5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08A5">
        <w:rPr>
          <w:rFonts w:ascii="Times New Roman" w:hAnsi="Times New Roman" w:cs="Times New Roman"/>
          <w:sz w:val="28"/>
          <w:szCs w:val="28"/>
        </w:rPr>
        <w:t>Расчет объема бюджетных ассигнований на предоставление бюджетам</w:t>
      </w:r>
      <w:r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Pr="002F08A5">
        <w:rPr>
          <w:rFonts w:ascii="Times New Roman" w:hAnsi="Times New Roman" w:cs="Times New Roman"/>
          <w:sz w:val="28"/>
          <w:szCs w:val="28"/>
        </w:rPr>
        <w:t xml:space="preserve"> дотаций на выравнивание бюджетной обеспеченности сельских поселений </w:t>
      </w:r>
      <w:r>
        <w:rPr>
          <w:rFonts w:ascii="Times New Roman" w:hAnsi="Times New Roman" w:cs="Times New Roman"/>
          <w:sz w:val="28"/>
          <w:szCs w:val="28"/>
        </w:rPr>
        <w:t xml:space="preserve">Грачевского района </w:t>
      </w:r>
      <w:r w:rsidRPr="002F08A5">
        <w:rPr>
          <w:rFonts w:ascii="Times New Roman" w:hAnsi="Times New Roman" w:cs="Times New Roman"/>
          <w:sz w:val="28"/>
          <w:szCs w:val="28"/>
        </w:rPr>
        <w:t xml:space="preserve">Ставропольского края осуществляется исходя из необходимости достижения прогнозируемых значений критериев выравнивания финансовых возможностей, по осуществлению органами местного самоуправления указанных муниципальных образований </w:t>
      </w:r>
      <w:r>
        <w:rPr>
          <w:rFonts w:ascii="Times New Roman" w:hAnsi="Times New Roman" w:cs="Times New Roman"/>
          <w:sz w:val="28"/>
          <w:szCs w:val="28"/>
        </w:rPr>
        <w:t xml:space="preserve">Грачевского района </w:t>
      </w:r>
      <w:r w:rsidRPr="002F08A5">
        <w:rPr>
          <w:rFonts w:ascii="Times New Roman" w:hAnsi="Times New Roman" w:cs="Times New Roman"/>
          <w:sz w:val="28"/>
          <w:szCs w:val="28"/>
        </w:rPr>
        <w:t>Ставропольского края полномочий по решению вопросов местного значения.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08A5">
        <w:rPr>
          <w:rFonts w:ascii="Times New Roman" w:hAnsi="Times New Roman" w:cs="Times New Roman"/>
          <w:sz w:val="28"/>
          <w:szCs w:val="28"/>
        </w:rPr>
        <w:t xml:space="preserve">Расчет объема бюджетных ассигнований на предоставление бюджетам сельских поселений </w:t>
      </w:r>
      <w:r>
        <w:rPr>
          <w:rFonts w:ascii="Times New Roman" w:hAnsi="Times New Roman" w:cs="Times New Roman"/>
          <w:sz w:val="28"/>
          <w:szCs w:val="28"/>
        </w:rPr>
        <w:t xml:space="preserve">Грачевского района </w:t>
      </w:r>
      <w:r w:rsidRPr="002F08A5">
        <w:rPr>
          <w:rFonts w:ascii="Times New Roman" w:hAnsi="Times New Roman" w:cs="Times New Roman"/>
          <w:sz w:val="28"/>
          <w:szCs w:val="28"/>
        </w:rPr>
        <w:t xml:space="preserve">Ставропольского края средств на обеспечение сбалансированности бюджетов осуществляется исходя из необходимости доведения расчетных доходов </w:t>
      </w:r>
      <w:r>
        <w:rPr>
          <w:rFonts w:ascii="Times New Roman" w:hAnsi="Times New Roman" w:cs="Times New Roman"/>
          <w:sz w:val="28"/>
          <w:szCs w:val="28"/>
        </w:rPr>
        <w:t xml:space="preserve">поселений </w:t>
      </w:r>
      <w:r w:rsidRPr="002F08A5">
        <w:rPr>
          <w:rFonts w:ascii="Times New Roman" w:hAnsi="Times New Roman" w:cs="Times New Roman"/>
          <w:sz w:val="28"/>
          <w:szCs w:val="28"/>
        </w:rPr>
        <w:t xml:space="preserve">по отношению к прогнозу их расходов до максимально возможного уровня, определяемого </w:t>
      </w:r>
      <w:proofErr w:type="spellStart"/>
      <w:r w:rsidRPr="002F08A5">
        <w:rPr>
          <w:rFonts w:ascii="Times New Roman" w:hAnsi="Times New Roman" w:cs="Times New Roman"/>
          <w:sz w:val="28"/>
          <w:szCs w:val="28"/>
        </w:rPr>
        <w:lastRenderedPageBreak/>
        <w:t>минфином</w:t>
      </w:r>
      <w:proofErr w:type="spellEnd"/>
      <w:r w:rsidRPr="002F08A5">
        <w:rPr>
          <w:rFonts w:ascii="Times New Roman" w:hAnsi="Times New Roman" w:cs="Times New Roman"/>
          <w:sz w:val="28"/>
          <w:szCs w:val="28"/>
        </w:rPr>
        <w:t xml:space="preserve"> края.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Pr="002F08A5">
        <w:rPr>
          <w:rFonts w:ascii="Times New Roman" w:hAnsi="Times New Roman" w:cs="Times New Roman"/>
          <w:sz w:val="28"/>
          <w:szCs w:val="28"/>
        </w:rPr>
        <w:t xml:space="preserve">. </w:t>
      </w:r>
      <w:hyperlink w:anchor="P18908" w:history="1">
        <w:r w:rsidRPr="002F08A5">
          <w:rPr>
            <w:rFonts w:ascii="Times New Roman" w:hAnsi="Times New Roman" w:cs="Times New Roman"/>
            <w:color w:val="0000FF"/>
            <w:sz w:val="28"/>
            <w:szCs w:val="28"/>
          </w:rPr>
          <w:t>Обоснования</w:t>
        </w:r>
      </w:hyperlink>
      <w:r w:rsidRPr="002F08A5">
        <w:rPr>
          <w:rFonts w:ascii="Times New Roman" w:hAnsi="Times New Roman" w:cs="Times New Roman"/>
          <w:sz w:val="28"/>
          <w:szCs w:val="28"/>
        </w:rPr>
        <w:t xml:space="preserve"> бюджетных ассигнований на предоставление субсидий бюджетным учреждениям </w:t>
      </w:r>
      <w:r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  <w:r w:rsidRPr="002F08A5">
        <w:rPr>
          <w:rFonts w:ascii="Times New Roman" w:hAnsi="Times New Roman" w:cs="Times New Roman"/>
          <w:sz w:val="28"/>
          <w:szCs w:val="28"/>
        </w:rPr>
        <w:t xml:space="preserve">Ставропольского края на финансовое обеспечение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2F08A5">
        <w:rPr>
          <w:rFonts w:ascii="Times New Roman" w:hAnsi="Times New Roman" w:cs="Times New Roman"/>
          <w:sz w:val="28"/>
          <w:szCs w:val="28"/>
        </w:rPr>
        <w:t xml:space="preserve">задания на оказание </w:t>
      </w:r>
      <w:r w:rsidRPr="00B62C48">
        <w:rPr>
          <w:rFonts w:ascii="Times New Roman" w:hAnsi="Times New Roman" w:cs="Times New Roman"/>
          <w:sz w:val="28"/>
          <w:szCs w:val="28"/>
        </w:rPr>
        <w:t>муниципаль</w:t>
      </w:r>
      <w:r w:rsidRPr="002F08A5">
        <w:rPr>
          <w:rFonts w:ascii="Times New Roman" w:hAnsi="Times New Roman" w:cs="Times New Roman"/>
          <w:sz w:val="28"/>
          <w:szCs w:val="28"/>
        </w:rPr>
        <w:t xml:space="preserve">ных услуг (выполнение работ) представляются на бумажном носителе и в электронном виде по форме согласно приложению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F08A5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08A5">
        <w:rPr>
          <w:rFonts w:ascii="Times New Roman" w:hAnsi="Times New Roman" w:cs="Times New Roman"/>
          <w:sz w:val="28"/>
          <w:szCs w:val="28"/>
        </w:rPr>
        <w:t xml:space="preserve">К обоснованиям бюджетных ассигнований на предоставление субсидий бюджетным учреждениям </w:t>
      </w:r>
      <w:r w:rsidRPr="00B62C48"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  <w:r w:rsidRPr="002F08A5">
        <w:rPr>
          <w:rFonts w:ascii="Times New Roman" w:hAnsi="Times New Roman" w:cs="Times New Roman"/>
          <w:sz w:val="28"/>
          <w:szCs w:val="28"/>
        </w:rPr>
        <w:t xml:space="preserve">Ставропольского края на финансовое обеспечение </w:t>
      </w:r>
      <w:r w:rsidRPr="00B62C48">
        <w:rPr>
          <w:rFonts w:ascii="Times New Roman" w:hAnsi="Times New Roman" w:cs="Times New Roman"/>
          <w:sz w:val="28"/>
          <w:szCs w:val="28"/>
        </w:rPr>
        <w:t>муниципаль</w:t>
      </w:r>
      <w:r w:rsidRPr="002F08A5">
        <w:rPr>
          <w:rFonts w:ascii="Times New Roman" w:hAnsi="Times New Roman" w:cs="Times New Roman"/>
          <w:sz w:val="28"/>
          <w:szCs w:val="28"/>
        </w:rPr>
        <w:t xml:space="preserve">ного задания на оказание </w:t>
      </w:r>
      <w:r w:rsidRPr="00B62C48">
        <w:rPr>
          <w:rFonts w:ascii="Times New Roman" w:hAnsi="Times New Roman" w:cs="Times New Roman"/>
          <w:sz w:val="28"/>
          <w:szCs w:val="28"/>
        </w:rPr>
        <w:t>муниципаль</w:t>
      </w:r>
      <w:r w:rsidRPr="002F08A5">
        <w:rPr>
          <w:rFonts w:ascii="Times New Roman" w:hAnsi="Times New Roman" w:cs="Times New Roman"/>
          <w:sz w:val="28"/>
          <w:szCs w:val="28"/>
        </w:rPr>
        <w:t>ных услуг (выполнение работ) дополнительно в электронном виде представляется следующая информация: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08A5">
        <w:rPr>
          <w:rFonts w:ascii="Times New Roman" w:hAnsi="Times New Roman" w:cs="Times New Roman"/>
          <w:sz w:val="28"/>
          <w:szCs w:val="28"/>
        </w:rPr>
        <w:t xml:space="preserve">информация по форме согласно </w:t>
      </w:r>
      <w:hyperlink w:anchor="P19170" w:history="1">
        <w:r w:rsidRPr="002F08A5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приложению 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6</w:t>
        </w:r>
        <w:r w:rsidRPr="002F08A5">
          <w:rPr>
            <w:rFonts w:ascii="Times New Roman" w:hAnsi="Times New Roman" w:cs="Times New Roman"/>
            <w:color w:val="0000FF"/>
            <w:sz w:val="28"/>
            <w:szCs w:val="28"/>
          </w:rPr>
          <w:t>.1</w:t>
        </w:r>
      </w:hyperlink>
      <w:r w:rsidRPr="002F08A5">
        <w:rPr>
          <w:rFonts w:ascii="Times New Roman" w:hAnsi="Times New Roman" w:cs="Times New Roman"/>
          <w:sz w:val="28"/>
          <w:szCs w:val="28"/>
        </w:rPr>
        <w:t xml:space="preserve"> к настоящему Порядку (в случае если общими требованиями к определению нормативных затрат на оказание муниципальных услуг, применяемых при расчете объема финансового обеспечения выполнения </w:t>
      </w:r>
      <w:r w:rsidRPr="00B62C48">
        <w:rPr>
          <w:rFonts w:ascii="Times New Roman" w:hAnsi="Times New Roman" w:cs="Times New Roman"/>
          <w:sz w:val="28"/>
          <w:szCs w:val="28"/>
        </w:rPr>
        <w:t>муниципаль</w:t>
      </w:r>
      <w:r w:rsidRPr="002F08A5">
        <w:rPr>
          <w:rFonts w:ascii="Times New Roman" w:hAnsi="Times New Roman" w:cs="Times New Roman"/>
          <w:sz w:val="28"/>
          <w:szCs w:val="28"/>
        </w:rPr>
        <w:t>ного задания на оказание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услуг (выполнение работ) </w:t>
      </w:r>
      <w:r w:rsidRPr="002F08A5">
        <w:rPr>
          <w:rFonts w:ascii="Times New Roman" w:hAnsi="Times New Roman" w:cs="Times New Roman"/>
          <w:sz w:val="28"/>
          <w:szCs w:val="28"/>
        </w:rPr>
        <w:t xml:space="preserve">муниципальным учреждением в соответствующих сферах деятельности, утвержденных федеральными органами исполнительной власти, осуществляющими функции по выработке государственной политики и нормативно-правовому регулированию в установленной сфере деятельности (далее - общие требования), установлена возможность поэтапного применения отдельных нормативных затрат на оказание </w:t>
      </w:r>
      <w:r w:rsidRPr="00B62C48">
        <w:rPr>
          <w:rFonts w:ascii="Times New Roman" w:hAnsi="Times New Roman" w:cs="Times New Roman"/>
          <w:sz w:val="28"/>
          <w:szCs w:val="28"/>
        </w:rPr>
        <w:t>муниципаль</w:t>
      </w:r>
      <w:r w:rsidRPr="002F08A5">
        <w:rPr>
          <w:rFonts w:ascii="Times New Roman" w:hAnsi="Times New Roman" w:cs="Times New Roman"/>
          <w:sz w:val="28"/>
          <w:szCs w:val="28"/>
        </w:rPr>
        <w:t xml:space="preserve">ных услуг при определении объема финансового обеспечения выполнения </w:t>
      </w:r>
      <w:r w:rsidRPr="00B62C48">
        <w:rPr>
          <w:rFonts w:ascii="Times New Roman" w:hAnsi="Times New Roman" w:cs="Times New Roman"/>
          <w:sz w:val="28"/>
          <w:szCs w:val="28"/>
        </w:rPr>
        <w:t>муниципаль</w:t>
      </w:r>
      <w:r w:rsidRPr="002F08A5">
        <w:rPr>
          <w:rFonts w:ascii="Times New Roman" w:hAnsi="Times New Roman" w:cs="Times New Roman"/>
          <w:sz w:val="28"/>
          <w:szCs w:val="28"/>
        </w:rPr>
        <w:t>ного задания, рассчитываемых с соблюдением общих требований);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F08A5">
        <w:rPr>
          <w:rFonts w:ascii="Times New Roman" w:hAnsi="Times New Roman" w:cs="Times New Roman"/>
          <w:sz w:val="28"/>
          <w:szCs w:val="28"/>
        </w:rPr>
        <w:t>информация</w:t>
      </w:r>
      <w:proofErr w:type="gramEnd"/>
      <w:r w:rsidRPr="002F08A5">
        <w:rPr>
          <w:rFonts w:ascii="Times New Roman" w:hAnsi="Times New Roman" w:cs="Times New Roman"/>
          <w:sz w:val="28"/>
          <w:szCs w:val="28"/>
        </w:rPr>
        <w:t xml:space="preserve"> по форме согласно </w:t>
      </w:r>
      <w:hyperlink w:anchor="P20561" w:history="1">
        <w:r w:rsidRPr="002F08A5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приложению 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6</w:t>
        </w:r>
        <w:r w:rsidRPr="002F08A5">
          <w:rPr>
            <w:rFonts w:ascii="Times New Roman" w:hAnsi="Times New Roman" w:cs="Times New Roman"/>
            <w:color w:val="0000FF"/>
            <w:sz w:val="28"/>
            <w:szCs w:val="28"/>
          </w:rPr>
          <w:t>.2</w:t>
        </w:r>
      </w:hyperlink>
      <w:r w:rsidRPr="002F08A5">
        <w:rPr>
          <w:rFonts w:ascii="Times New Roman" w:hAnsi="Times New Roman" w:cs="Times New Roman"/>
          <w:sz w:val="28"/>
          <w:szCs w:val="28"/>
        </w:rPr>
        <w:t xml:space="preserve"> к настоящему Порядку (в случае если общими требованиями не предусмотрена возможность поэтапного применения отдельных нормативных затрат на оказание </w:t>
      </w:r>
      <w:r w:rsidRPr="00B62C48">
        <w:rPr>
          <w:rFonts w:ascii="Times New Roman" w:hAnsi="Times New Roman" w:cs="Times New Roman"/>
          <w:sz w:val="28"/>
          <w:szCs w:val="28"/>
        </w:rPr>
        <w:t>муниципаль</w:t>
      </w:r>
      <w:r w:rsidRPr="002F08A5">
        <w:rPr>
          <w:rFonts w:ascii="Times New Roman" w:hAnsi="Times New Roman" w:cs="Times New Roman"/>
          <w:sz w:val="28"/>
          <w:szCs w:val="28"/>
        </w:rPr>
        <w:t xml:space="preserve">ных услуг при определении объема финансового обеспечения выполнения </w:t>
      </w:r>
      <w:r w:rsidRPr="00B62C48">
        <w:rPr>
          <w:rFonts w:ascii="Times New Roman" w:hAnsi="Times New Roman" w:cs="Times New Roman"/>
          <w:sz w:val="28"/>
          <w:szCs w:val="28"/>
        </w:rPr>
        <w:t>муниципаль</w:t>
      </w:r>
      <w:r w:rsidRPr="002F08A5">
        <w:rPr>
          <w:rFonts w:ascii="Times New Roman" w:hAnsi="Times New Roman" w:cs="Times New Roman"/>
          <w:sz w:val="28"/>
          <w:szCs w:val="28"/>
        </w:rPr>
        <w:t>ного задания, рассчитываемых с соблюдением общих требований).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08A5">
        <w:rPr>
          <w:rFonts w:ascii="Times New Roman" w:hAnsi="Times New Roman" w:cs="Times New Roman"/>
          <w:sz w:val="28"/>
          <w:szCs w:val="28"/>
        </w:rPr>
        <w:t xml:space="preserve">Бюджетные ассигнования на финансовое обеспечение выполнения </w:t>
      </w:r>
      <w:r w:rsidRPr="00B62C48">
        <w:rPr>
          <w:rFonts w:ascii="Times New Roman" w:hAnsi="Times New Roman" w:cs="Times New Roman"/>
          <w:sz w:val="28"/>
          <w:szCs w:val="28"/>
        </w:rPr>
        <w:t>муниципаль</w:t>
      </w:r>
      <w:r w:rsidRPr="002F08A5">
        <w:rPr>
          <w:rFonts w:ascii="Times New Roman" w:hAnsi="Times New Roman" w:cs="Times New Roman"/>
          <w:sz w:val="28"/>
          <w:szCs w:val="28"/>
        </w:rPr>
        <w:t>ного задания в отношении бюджетных учреждений</w:t>
      </w:r>
      <w:r w:rsidRPr="00B62C48">
        <w:t xml:space="preserve"> </w:t>
      </w:r>
      <w:r w:rsidRPr="00B62C48">
        <w:rPr>
          <w:rFonts w:ascii="Times New Roman" w:hAnsi="Times New Roman" w:cs="Times New Roman"/>
          <w:sz w:val="28"/>
          <w:szCs w:val="28"/>
        </w:rPr>
        <w:t>Грачевского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8A5">
        <w:rPr>
          <w:rFonts w:ascii="Times New Roman" w:hAnsi="Times New Roman" w:cs="Times New Roman"/>
          <w:sz w:val="28"/>
          <w:szCs w:val="28"/>
        </w:rPr>
        <w:t xml:space="preserve">Ставропольского края рассчитываются на основании утвержденных нормативных затрат на оказание </w:t>
      </w:r>
      <w:r w:rsidRPr="00B62C48">
        <w:rPr>
          <w:rFonts w:ascii="Times New Roman" w:hAnsi="Times New Roman" w:cs="Times New Roman"/>
          <w:sz w:val="28"/>
          <w:szCs w:val="28"/>
        </w:rPr>
        <w:t>муниципаль</w:t>
      </w:r>
      <w:r w:rsidRPr="002F08A5">
        <w:rPr>
          <w:rFonts w:ascii="Times New Roman" w:hAnsi="Times New Roman" w:cs="Times New Roman"/>
          <w:sz w:val="28"/>
          <w:szCs w:val="28"/>
        </w:rPr>
        <w:t xml:space="preserve">ных услуг (выполнения работ) и нормативных затрат на содержание </w:t>
      </w:r>
      <w:r w:rsidRPr="00B62C48">
        <w:rPr>
          <w:rFonts w:ascii="Times New Roman" w:hAnsi="Times New Roman" w:cs="Times New Roman"/>
          <w:sz w:val="28"/>
          <w:szCs w:val="28"/>
        </w:rPr>
        <w:t>муниципаль</w:t>
      </w:r>
      <w:r w:rsidRPr="002F08A5">
        <w:rPr>
          <w:rFonts w:ascii="Times New Roman" w:hAnsi="Times New Roman" w:cs="Times New Roman"/>
          <w:sz w:val="28"/>
          <w:szCs w:val="28"/>
        </w:rPr>
        <w:t xml:space="preserve">ного имущества в соответствии с </w:t>
      </w:r>
      <w:hyperlink r:id="rId8" w:history="1">
        <w:r w:rsidRPr="002F08A5">
          <w:rPr>
            <w:rFonts w:ascii="Times New Roman" w:hAnsi="Times New Roman" w:cs="Times New Roman"/>
            <w:color w:val="0000FF"/>
            <w:sz w:val="28"/>
            <w:szCs w:val="28"/>
          </w:rPr>
          <w:t>Порядком</w:t>
        </w:r>
      </w:hyperlink>
      <w:r w:rsidRPr="002F08A5">
        <w:rPr>
          <w:rFonts w:ascii="Times New Roman" w:hAnsi="Times New Roman" w:cs="Times New Roman"/>
          <w:sz w:val="28"/>
          <w:szCs w:val="28"/>
        </w:rPr>
        <w:t xml:space="preserve"> формирования и финансового обеспечения выполнения </w:t>
      </w:r>
      <w:r w:rsidRPr="00B62C48">
        <w:rPr>
          <w:rFonts w:ascii="Times New Roman" w:hAnsi="Times New Roman" w:cs="Times New Roman"/>
          <w:sz w:val="28"/>
          <w:szCs w:val="28"/>
        </w:rPr>
        <w:t>муниципаль</w:t>
      </w:r>
      <w:r w:rsidRPr="002F08A5">
        <w:rPr>
          <w:rFonts w:ascii="Times New Roman" w:hAnsi="Times New Roman" w:cs="Times New Roman"/>
          <w:sz w:val="28"/>
          <w:szCs w:val="28"/>
        </w:rPr>
        <w:t xml:space="preserve">ного задания в отношении </w:t>
      </w:r>
      <w:r w:rsidRPr="00B62C48">
        <w:rPr>
          <w:rFonts w:ascii="Times New Roman" w:hAnsi="Times New Roman" w:cs="Times New Roman"/>
          <w:sz w:val="28"/>
          <w:szCs w:val="28"/>
        </w:rPr>
        <w:t>муниципаль</w:t>
      </w:r>
      <w:r w:rsidRPr="002F08A5">
        <w:rPr>
          <w:rFonts w:ascii="Times New Roman" w:hAnsi="Times New Roman" w:cs="Times New Roman"/>
          <w:sz w:val="28"/>
          <w:szCs w:val="28"/>
        </w:rPr>
        <w:t xml:space="preserve">ных учреждений </w:t>
      </w:r>
      <w:r w:rsidRPr="00B62C48"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  <w:r w:rsidRPr="002F08A5">
        <w:rPr>
          <w:rFonts w:ascii="Times New Roman" w:hAnsi="Times New Roman" w:cs="Times New Roman"/>
          <w:sz w:val="28"/>
          <w:szCs w:val="28"/>
        </w:rPr>
        <w:t>Ставропольского края, утверждаемым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администрацией </w:t>
      </w:r>
      <w:r w:rsidRPr="00B62C48">
        <w:rPr>
          <w:rFonts w:ascii="Times New Roman" w:hAnsi="Times New Roman" w:cs="Times New Roman"/>
          <w:sz w:val="28"/>
          <w:szCs w:val="28"/>
        </w:rPr>
        <w:t>Грачевского муниципального района</w:t>
      </w:r>
      <w:r w:rsidRPr="002F08A5">
        <w:rPr>
          <w:rFonts w:ascii="Times New Roman" w:hAnsi="Times New Roman" w:cs="Times New Roman"/>
          <w:sz w:val="28"/>
          <w:szCs w:val="28"/>
        </w:rPr>
        <w:t>.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Pr="002F08A5">
        <w:rPr>
          <w:rFonts w:ascii="Times New Roman" w:hAnsi="Times New Roman" w:cs="Times New Roman"/>
          <w:sz w:val="28"/>
          <w:szCs w:val="28"/>
        </w:rPr>
        <w:t xml:space="preserve">. </w:t>
      </w:r>
      <w:hyperlink w:anchor="P22713" w:history="1">
        <w:r w:rsidRPr="002F08A5">
          <w:rPr>
            <w:rFonts w:ascii="Times New Roman" w:hAnsi="Times New Roman" w:cs="Times New Roman"/>
            <w:color w:val="0000FF"/>
            <w:sz w:val="28"/>
            <w:szCs w:val="28"/>
          </w:rPr>
          <w:t>Обоснования</w:t>
        </w:r>
      </w:hyperlink>
      <w:r w:rsidRPr="002F08A5">
        <w:rPr>
          <w:rFonts w:ascii="Times New Roman" w:hAnsi="Times New Roman" w:cs="Times New Roman"/>
          <w:sz w:val="28"/>
          <w:szCs w:val="28"/>
        </w:rPr>
        <w:t xml:space="preserve"> бюджетных ассигнований на предоставление бюджетным учреждениям </w:t>
      </w:r>
      <w:r w:rsidRPr="00B62C48"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  <w:r w:rsidRPr="002F08A5">
        <w:rPr>
          <w:rFonts w:ascii="Times New Roman" w:hAnsi="Times New Roman" w:cs="Times New Roman"/>
          <w:sz w:val="28"/>
          <w:szCs w:val="28"/>
        </w:rPr>
        <w:t xml:space="preserve">Ставропольского края субсидий на иные цели представляются на бумажном носителе и в электронном виде по форме согласно приложению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2F08A5">
        <w:rPr>
          <w:rFonts w:ascii="Times New Roman" w:hAnsi="Times New Roman" w:cs="Times New Roman"/>
          <w:sz w:val="28"/>
          <w:szCs w:val="28"/>
        </w:rPr>
        <w:t xml:space="preserve"> к </w:t>
      </w:r>
      <w:r w:rsidRPr="002F08A5">
        <w:rPr>
          <w:rFonts w:ascii="Times New Roman" w:hAnsi="Times New Roman" w:cs="Times New Roman"/>
          <w:sz w:val="28"/>
          <w:szCs w:val="28"/>
        </w:rPr>
        <w:lastRenderedPageBreak/>
        <w:t>настоящему Порядку.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08A5">
        <w:rPr>
          <w:rFonts w:ascii="Times New Roman" w:hAnsi="Times New Roman" w:cs="Times New Roman"/>
          <w:sz w:val="28"/>
          <w:szCs w:val="28"/>
        </w:rPr>
        <w:t xml:space="preserve">К обоснованиям бюджетных ассигнований на предоставление бюджетным учреждениям субсидий на иные цели дополнительно в электронном виде представляется информация по формам согласно </w:t>
      </w:r>
      <w:hyperlink w:anchor="P22954" w:history="1">
        <w:r w:rsidRPr="002F08A5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приложению 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7</w:t>
        </w:r>
        <w:r w:rsidRPr="002F08A5">
          <w:rPr>
            <w:rFonts w:ascii="Times New Roman" w:hAnsi="Times New Roman" w:cs="Times New Roman"/>
            <w:color w:val="0000FF"/>
            <w:sz w:val="28"/>
            <w:szCs w:val="28"/>
          </w:rPr>
          <w:t>.1</w:t>
        </w:r>
      </w:hyperlink>
      <w:r w:rsidRPr="002F08A5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08A5">
        <w:rPr>
          <w:rFonts w:ascii="Times New Roman" w:hAnsi="Times New Roman" w:cs="Times New Roman"/>
          <w:sz w:val="28"/>
          <w:szCs w:val="28"/>
        </w:rPr>
        <w:t xml:space="preserve">Расчет объема бюджетных ассигнований на предоставление бюджетным учреждениям субсидий на иные цели осуществляется плановым методом или методом индексации в соответствии с нормативным правовым актом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B62C48">
        <w:rPr>
          <w:rFonts w:ascii="Times New Roman" w:hAnsi="Times New Roman" w:cs="Times New Roman"/>
          <w:sz w:val="28"/>
          <w:szCs w:val="28"/>
        </w:rPr>
        <w:t>Грачевского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8A5">
        <w:rPr>
          <w:rFonts w:ascii="Times New Roman" w:hAnsi="Times New Roman" w:cs="Times New Roman"/>
          <w:sz w:val="28"/>
          <w:szCs w:val="28"/>
        </w:rPr>
        <w:t>Ставропольского края, устанавливающим порядок предоставления указанных субсидий.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D4385">
        <w:rPr>
          <w:rFonts w:ascii="Times New Roman" w:hAnsi="Times New Roman" w:cs="Times New Roman"/>
          <w:sz w:val="28"/>
          <w:szCs w:val="28"/>
        </w:rPr>
        <w:t>8</w:t>
      </w:r>
      <w:r w:rsidRPr="002F08A5">
        <w:rPr>
          <w:rFonts w:ascii="Times New Roman" w:hAnsi="Times New Roman" w:cs="Times New Roman"/>
          <w:sz w:val="28"/>
          <w:szCs w:val="28"/>
        </w:rPr>
        <w:t xml:space="preserve">. </w:t>
      </w:r>
      <w:hyperlink w:anchor="P23873" w:history="1">
        <w:r w:rsidRPr="002F08A5">
          <w:rPr>
            <w:rFonts w:ascii="Times New Roman" w:hAnsi="Times New Roman" w:cs="Times New Roman"/>
            <w:color w:val="0000FF"/>
            <w:sz w:val="28"/>
            <w:szCs w:val="28"/>
          </w:rPr>
          <w:t>Обоснования</w:t>
        </w:r>
      </w:hyperlink>
      <w:r w:rsidRPr="002F08A5">
        <w:rPr>
          <w:rFonts w:ascii="Times New Roman" w:hAnsi="Times New Roman" w:cs="Times New Roman"/>
          <w:sz w:val="28"/>
          <w:szCs w:val="28"/>
        </w:rPr>
        <w:t xml:space="preserve"> бюджетных ассигнований на предоставление субсидий юридическим лицам, индивидуальным предпринимателям, физическим лицам - производителям товаров, работ, услуг представляются на бумажном носителе и в электронном виде по форме согласно приложению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F08A5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08A5">
        <w:rPr>
          <w:rFonts w:ascii="Times New Roman" w:hAnsi="Times New Roman" w:cs="Times New Roman"/>
          <w:sz w:val="28"/>
          <w:szCs w:val="28"/>
        </w:rPr>
        <w:t xml:space="preserve">К обоснованиям бюджетных ассигнований на предоставление субсидий юридическим лицам, индивидуальным предпринимателям, физическим лицам - производителям товаров, работ, услуг дополнительно в электронном виде представляется информация по формам согласно </w:t>
      </w:r>
      <w:hyperlink w:anchor="P24112" w:history="1">
        <w:r w:rsidRPr="002F08A5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приложению </w:t>
        </w:r>
      </w:hyperlink>
      <w:r>
        <w:rPr>
          <w:rFonts w:ascii="Times New Roman" w:hAnsi="Times New Roman" w:cs="Times New Roman"/>
          <w:color w:val="0000FF"/>
          <w:sz w:val="28"/>
          <w:szCs w:val="28"/>
        </w:rPr>
        <w:t>8.1</w:t>
      </w:r>
      <w:proofErr w:type="gramStart"/>
      <w:r>
        <w:rPr>
          <w:rFonts w:ascii="Times New Roman" w:hAnsi="Times New Roman" w:cs="Times New Roman"/>
          <w:color w:val="0000FF"/>
          <w:sz w:val="28"/>
          <w:szCs w:val="28"/>
        </w:rPr>
        <w:t>.</w:t>
      </w:r>
      <w:r w:rsidRPr="002F08A5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F08A5">
        <w:rPr>
          <w:rFonts w:ascii="Times New Roman" w:hAnsi="Times New Roman" w:cs="Times New Roman"/>
          <w:sz w:val="28"/>
          <w:szCs w:val="28"/>
        </w:rPr>
        <w:t xml:space="preserve"> настоящему Порядку.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08A5">
        <w:rPr>
          <w:rFonts w:ascii="Times New Roman" w:hAnsi="Times New Roman" w:cs="Times New Roman"/>
          <w:sz w:val="28"/>
          <w:szCs w:val="28"/>
        </w:rPr>
        <w:t xml:space="preserve">Расчеты объемов бюджетных ассигнований на предоставление субсидий юридическим лицам, индивидуальным предпринимателям, физическим лицам - производителям товаров, работ, услуг, предоставляемых на условиях </w:t>
      </w:r>
      <w:proofErr w:type="spellStart"/>
      <w:r w:rsidRPr="002F08A5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2F08A5">
        <w:rPr>
          <w:rFonts w:ascii="Times New Roman" w:hAnsi="Times New Roman" w:cs="Times New Roman"/>
          <w:sz w:val="28"/>
          <w:szCs w:val="28"/>
        </w:rPr>
        <w:t xml:space="preserve"> с федеральным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и  краевым</w:t>
      </w:r>
      <w:proofErr w:type="gramEnd"/>
      <w:r w:rsidRPr="002F08A5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2F08A5">
        <w:rPr>
          <w:rFonts w:ascii="Times New Roman" w:hAnsi="Times New Roman" w:cs="Times New Roman"/>
          <w:sz w:val="28"/>
          <w:szCs w:val="28"/>
        </w:rPr>
        <w:t xml:space="preserve"> осуществляются по каждому виду субсидии, с учетом условий </w:t>
      </w:r>
      <w:proofErr w:type="spellStart"/>
      <w:r w:rsidRPr="002F08A5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2F08A5">
        <w:rPr>
          <w:rFonts w:ascii="Times New Roman" w:hAnsi="Times New Roman" w:cs="Times New Roman"/>
          <w:sz w:val="28"/>
          <w:szCs w:val="28"/>
        </w:rPr>
        <w:t xml:space="preserve"> из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и краевого</w:t>
      </w:r>
      <w:r w:rsidRPr="002F08A5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08A5">
        <w:rPr>
          <w:rFonts w:ascii="Times New Roman" w:hAnsi="Times New Roman" w:cs="Times New Roman"/>
          <w:sz w:val="28"/>
          <w:szCs w:val="28"/>
        </w:rPr>
        <w:t xml:space="preserve">Расчеты объемов бюджетных ассигнований на предоставление с субсидий юридическим лицам, индивидуальным предпринимателям, физическим лицам - производителям товаров, работ, услуг, предоставляемых на условиях, не требующих </w:t>
      </w:r>
      <w:proofErr w:type="spellStart"/>
      <w:r w:rsidRPr="002F08A5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2F08A5">
        <w:rPr>
          <w:rFonts w:ascii="Times New Roman" w:hAnsi="Times New Roman" w:cs="Times New Roman"/>
          <w:sz w:val="28"/>
          <w:szCs w:val="28"/>
        </w:rPr>
        <w:t xml:space="preserve"> с федеральным</w:t>
      </w:r>
      <w:r>
        <w:rPr>
          <w:rFonts w:ascii="Times New Roman" w:hAnsi="Times New Roman" w:cs="Times New Roman"/>
          <w:sz w:val="28"/>
          <w:szCs w:val="28"/>
        </w:rPr>
        <w:t xml:space="preserve"> и краевым</w:t>
      </w:r>
      <w:r w:rsidRPr="002F08A5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2F08A5">
        <w:rPr>
          <w:rFonts w:ascii="Times New Roman" w:hAnsi="Times New Roman" w:cs="Times New Roman"/>
          <w:sz w:val="28"/>
          <w:szCs w:val="28"/>
        </w:rPr>
        <w:t>, осуществляются по каждому виду субсидии методом индексации или иным методом обоснования.</w:t>
      </w:r>
    </w:p>
    <w:p w:rsidR="006D12BC" w:rsidRPr="002F08A5" w:rsidRDefault="002D4385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6D12BC" w:rsidRPr="002F08A5">
        <w:rPr>
          <w:rFonts w:ascii="Times New Roman" w:hAnsi="Times New Roman" w:cs="Times New Roman"/>
          <w:sz w:val="28"/>
          <w:szCs w:val="28"/>
        </w:rPr>
        <w:t xml:space="preserve">. </w:t>
      </w:r>
      <w:hyperlink w:anchor="P24536" w:history="1">
        <w:r w:rsidR="006D12BC" w:rsidRPr="002F08A5">
          <w:rPr>
            <w:rFonts w:ascii="Times New Roman" w:hAnsi="Times New Roman" w:cs="Times New Roman"/>
            <w:color w:val="0000FF"/>
            <w:sz w:val="28"/>
            <w:szCs w:val="28"/>
          </w:rPr>
          <w:t>Обоснования</w:t>
        </w:r>
      </w:hyperlink>
      <w:r w:rsidR="006D12BC" w:rsidRPr="002F08A5">
        <w:rPr>
          <w:rFonts w:ascii="Times New Roman" w:hAnsi="Times New Roman" w:cs="Times New Roman"/>
          <w:sz w:val="28"/>
          <w:szCs w:val="28"/>
        </w:rPr>
        <w:t xml:space="preserve"> бюджетных ассигнований в части иных бюджетных ассигнований представляется на бумажном носителе и в электронном виде по форме согласно приложению </w:t>
      </w:r>
      <w:r w:rsidR="006D12BC">
        <w:rPr>
          <w:rFonts w:ascii="Times New Roman" w:hAnsi="Times New Roman" w:cs="Times New Roman"/>
          <w:sz w:val="28"/>
          <w:szCs w:val="28"/>
        </w:rPr>
        <w:t>9</w:t>
      </w:r>
      <w:r w:rsidR="006D12BC" w:rsidRPr="002F08A5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08A5">
        <w:rPr>
          <w:rFonts w:ascii="Times New Roman" w:hAnsi="Times New Roman" w:cs="Times New Roman"/>
          <w:sz w:val="28"/>
          <w:szCs w:val="28"/>
        </w:rPr>
        <w:t xml:space="preserve">К обоснованиям бюджетных ассигнований в части иных бюджетных ассигнований дополнительно в электронном виде представляется информация по формам согласно </w:t>
      </w:r>
      <w:hyperlink w:anchor="P24666" w:history="1">
        <w:r w:rsidRPr="002F08A5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приложению 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9</w:t>
        </w:r>
        <w:r w:rsidRPr="002F08A5">
          <w:rPr>
            <w:rFonts w:ascii="Times New Roman" w:hAnsi="Times New Roman" w:cs="Times New Roman"/>
            <w:color w:val="0000FF"/>
            <w:sz w:val="28"/>
            <w:szCs w:val="28"/>
          </w:rPr>
          <w:t>.1</w:t>
        </w:r>
      </w:hyperlink>
      <w:r w:rsidRPr="002F08A5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3A84">
        <w:rPr>
          <w:rFonts w:ascii="Times New Roman" w:hAnsi="Times New Roman" w:cs="Times New Roman"/>
          <w:sz w:val="28"/>
          <w:szCs w:val="28"/>
        </w:rPr>
        <w:t>2</w:t>
      </w:r>
      <w:r w:rsidR="002D4385">
        <w:rPr>
          <w:rFonts w:ascii="Times New Roman" w:hAnsi="Times New Roman" w:cs="Times New Roman"/>
          <w:sz w:val="28"/>
          <w:szCs w:val="28"/>
        </w:rPr>
        <w:t>0</w:t>
      </w:r>
      <w:r w:rsidRPr="00D53A84">
        <w:rPr>
          <w:rFonts w:ascii="Times New Roman" w:hAnsi="Times New Roman" w:cs="Times New Roman"/>
          <w:sz w:val="28"/>
          <w:szCs w:val="28"/>
        </w:rPr>
        <w:t xml:space="preserve">. </w:t>
      </w:r>
      <w:hyperlink w:anchor="P26311" w:history="1">
        <w:r w:rsidRPr="00D53A84">
          <w:rPr>
            <w:rFonts w:ascii="Times New Roman" w:hAnsi="Times New Roman" w:cs="Times New Roman"/>
            <w:color w:val="0000FF"/>
            <w:sz w:val="28"/>
            <w:szCs w:val="28"/>
          </w:rPr>
          <w:t>Обоснования</w:t>
        </w:r>
      </w:hyperlink>
      <w:r w:rsidRPr="00D53A84">
        <w:rPr>
          <w:rFonts w:ascii="Times New Roman" w:hAnsi="Times New Roman" w:cs="Times New Roman"/>
          <w:sz w:val="28"/>
          <w:szCs w:val="28"/>
        </w:rPr>
        <w:t xml:space="preserve"> бюджетных ассигнований на дорожное хозяйство (дорожные фонды)</w:t>
      </w:r>
      <w:r w:rsidRPr="002F08A5">
        <w:rPr>
          <w:rFonts w:ascii="Times New Roman" w:hAnsi="Times New Roman" w:cs="Times New Roman"/>
          <w:sz w:val="28"/>
          <w:szCs w:val="28"/>
        </w:rPr>
        <w:t xml:space="preserve"> представляются на бумажном носителе и в электронном виде по форме согласно приложению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2F08A5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6D12BC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08A5">
        <w:rPr>
          <w:rFonts w:ascii="Times New Roman" w:hAnsi="Times New Roman" w:cs="Times New Roman"/>
          <w:sz w:val="28"/>
          <w:szCs w:val="28"/>
        </w:rPr>
        <w:t>Распределение бюджетных ассигнований дорожного фонда</w:t>
      </w:r>
      <w:r w:rsidRPr="00EA2D6E">
        <w:rPr>
          <w:rFonts w:ascii="Times New Roman" w:hAnsi="Times New Roman" w:cs="Times New Roman"/>
          <w:sz w:val="28"/>
          <w:szCs w:val="28"/>
        </w:rPr>
        <w:t xml:space="preserve"> </w:t>
      </w:r>
      <w:r w:rsidRPr="00B62C48">
        <w:rPr>
          <w:rFonts w:ascii="Times New Roman" w:hAnsi="Times New Roman" w:cs="Times New Roman"/>
          <w:sz w:val="28"/>
          <w:szCs w:val="28"/>
        </w:rPr>
        <w:t>Грачевского муниципального района</w:t>
      </w:r>
      <w:r w:rsidRPr="002F08A5">
        <w:rPr>
          <w:rFonts w:ascii="Times New Roman" w:hAnsi="Times New Roman" w:cs="Times New Roman"/>
          <w:sz w:val="28"/>
          <w:szCs w:val="28"/>
        </w:rPr>
        <w:t xml:space="preserve"> Ставропольского края по мероприятиям осуществляется в пределах объема прогнозных доходов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2F08A5">
        <w:rPr>
          <w:rFonts w:ascii="Times New Roman" w:hAnsi="Times New Roman" w:cs="Times New Roman"/>
          <w:sz w:val="28"/>
          <w:szCs w:val="28"/>
        </w:rPr>
        <w:t xml:space="preserve"> бюджета, установленных </w:t>
      </w:r>
      <w:r>
        <w:rPr>
          <w:rFonts w:ascii="Times New Roman" w:hAnsi="Times New Roman" w:cs="Times New Roman"/>
          <w:sz w:val="28"/>
          <w:szCs w:val="28"/>
        </w:rPr>
        <w:t xml:space="preserve">Решением Совета </w:t>
      </w:r>
      <w:r w:rsidRPr="00B62C48">
        <w:rPr>
          <w:rFonts w:ascii="Times New Roman" w:hAnsi="Times New Roman" w:cs="Times New Roman"/>
          <w:sz w:val="28"/>
          <w:szCs w:val="28"/>
        </w:rPr>
        <w:t>Грачевского муниципального района</w:t>
      </w:r>
      <w:r w:rsidRPr="002F08A5">
        <w:rPr>
          <w:rFonts w:ascii="Times New Roman" w:hAnsi="Times New Roman" w:cs="Times New Roman"/>
          <w:sz w:val="28"/>
          <w:szCs w:val="28"/>
        </w:rPr>
        <w:t xml:space="preserve"> </w:t>
      </w:r>
      <w:r w:rsidRPr="002F08A5">
        <w:rPr>
          <w:rFonts w:ascii="Times New Roman" w:hAnsi="Times New Roman" w:cs="Times New Roman"/>
          <w:sz w:val="28"/>
          <w:szCs w:val="28"/>
        </w:rPr>
        <w:lastRenderedPageBreak/>
        <w:t xml:space="preserve">Ставропольского края "О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муниципальном </w:t>
      </w:r>
      <w:r w:rsidRPr="002F08A5">
        <w:rPr>
          <w:rFonts w:ascii="Times New Roman" w:hAnsi="Times New Roman" w:cs="Times New Roman"/>
          <w:sz w:val="28"/>
          <w:szCs w:val="28"/>
        </w:rPr>
        <w:t>дорожном фонде</w:t>
      </w:r>
      <w:r w:rsidRPr="00020C00">
        <w:rPr>
          <w:rFonts w:ascii="Times New Roman" w:hAnsi="Times New Roman" w:cs="Times New Roman"/>
          <w:sz w:val="28"/>
          <w:szCs w:val="28"/>
        </w:rPr>
        <w:t xml:space="preserve"> </w:t>
      </w:r>
      <w:r w:rsidRPr="00B62C48">
        <w:rPr>
          <w:rFonts w:ascii="Times New Roman" w:hAnsi="Times New Roman" w:cs="Times New Roman"/>
          <w:sz w:val="28"/>
          <w:szCs w:val="28"/>
        </w:rPr>
        <w:t>Грачевского муниципального района</w:t>
      </w:r>
      <w:r w:rsidRPr="002F08A5">
        <w:rPr>
          <w:rFonts w:ascii="Times New Roman" w:hAnsi="Times New Roman" w:cs="Times New Roman"/>
          <w:sz w:val="28"/>
          <w:szCs w:val="28"/>
        </w:rPr>
        <w:t xml:space="preserve"> Ставропольского края".</w:t>
      </w:r>
    </w:p>
    <w:p w:rsidR="002D4385" w:rsidRPr="002F08A5" w:rsidRDefault="002D4385" w:rsidP="002D43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Pr="002F08A5">
        <w:rPr>
          <w:rFonts w:ascii="Times New Roman" w:hAnsi="Times New Roman" w:cs="Times New Roman"/>
          <w:sz w:val="28"/>
          <w:szCs w:val="28"/>
        </w:rPr>
        <w:t xml:space="preserve">. </w:t>
      </w:r>
      <w:hyperlink w:anchor="P23740" w:history="1">
        <w:r w:rsidRPr="002F08A5">
          <w:rPr>
            <w:rFonts w:ascii="Times New Roman" w:hAnsi="Times New Roman" w:cs="Times New Roman"/>
            <w:color w:val="0000FF"/>
            <w:sz w:val="28"/>
            <w:szCs w:val="28"/>
          </w:rPr>
          <w:t>Обоснования</w:t>
        </w:r>
      </w:hyperlink>
      <w:r w:rsidRPr="002F08A5">
        <w:rPr>
          <w:rFonts w:ascii="Times New Roman" w:hAnsi="Times New Roman" w:cs="Times New Roman"/>
          <w:sz w:val="28"/>
          <w:szCs w:val="28"/>
        </w:rPr>
        <w:t xml:space="preserve"> бюджетных ассигнований на обслуживание </w:t>
      </w:r>
      <w:r w:rsidRPr="00285EDD">
        <w:rPr>
          <w:rFonts w:ascii="Times New Roman" w:hAnsi="Times New Roman" w:cs="Times New Roman"/>
          <w:sz w:val="28"/>
          <w:szCs w:val="28"/>
        </w:rPr>
        <w:t>муниципаль</w:t>
      </w:r>
      <w:r w:rsidRPr="002F08A5">
        <w:rPr>
          <w:rFonts w:ascii="Times New Roman" w:hAnsi="Times New Roman" w:cs="Times New Roman"/>
          <w:sz w:val="28"/>
          <w:szCs w:val="28"/>
        </w:rPr>
        <w:t>ного долга</w:t>
      </w:r>
      <w:r w:rsidRPr="00E873DA">
        <w:rPr>
          <w:rFonts w:ascii="Times New Roman" w:hAnsi="Times New Roman" w:cs="Times New Roman"/>
          <w:sz w:val="28"/>
          <w:szCs w:val="28"/>
        </w:rPr>
        <w:t xml:space="preserve"> </w:t>
      </w:r>
      <w:r w:rsidRPr="00B62C48">
        <w:rPr>
          <w:rFonts w:ascii="Times New Roman" w:hAnsi="Times New Roman" w:cs="Times New Roman"/>
          <w:sz w:val="28"/>
          <w:szCs w:val="28"/>
        </w:rPr>
        <w:t>Грачевского муниципального района</w:t>
      </w:r>
      <w:r w:rsidRPr="002F08A5">
        <w:rPr>
          <w:rFonts w:ascii="Times New Roman" w:hAnsi="Times New Roman" w:cs="Times New Roman"/>
          <w:sz w:val="28"/>
          <w:szCs w:val="28"/>
        </w:rPr>
        <w:t xml:space="preserve"> Ставропольского края представляются на бумажном носителе и в электронном виде по форме согласно приложению 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F08A5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2D4385" w:rsidRPr="002F08A5" w:rsidRDefault="002D4385" w:rsidP="002D43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08A5">
        <w:rPr>
          <w:rFonts w:ascii="Times New Roman" w:hAnsi="Times New Roman" w:cs="Times New Roman"/>
          <w:sz w:val="28"/>
          <w:szCs w:val="28"/>
        </w:rPr>
        <w:t xml:space="preserve">К обоснованиям бюджетных ассигнований на обслуживание </w:t>
      </w:r>
      <w:r w:rsidRPr="00285EDD">
        <w:rPr>
          <w:rFonts w:ascii="Times New Roman" w:hAnsi="Times New Roman" w:cs="Times New Roman"/>
          <w:sz w:val="28"/>
          <w:szCs w:val="28"/>
        </w:rPr>
        <w:t>муниципаль</w:t>
      </w:r>
      <w:r w:rsidRPr="002F08A5">
        <w:rPr>
          <w:rFonts w:ascii="Times New Roman" w:hAnsi="Times New Roman" w:cs="Times New Roman"/>
          <w:sz w:val="28"/>
          <w:szCs w:val="28"/>
        </w:rPr>
        <w:t>ного долга</w:t>
      </w:r>
      <w:r w:rsidRPr="00E873DA">
        <w:rPr>
          <w:rFonts w:ascii="Times New Roman" w:hAnsi="Times New Roman" w:cs="Times New Roman"/>
          <w:sz w:val="28"/>
          <w:szCs w:val="28"/>
        </w:rPr>
        <w:t xml:space="preserve"> </w:t>
      </w:r>
      <w:r w:rsidRPr="00B62C48">
        <w:rPr>
          <w:rFonts w:ascii="Times New Roman" w:hAnsi="Times New Roman" w:cs="Times New Roman"/>
          <w:sz w:val="28"/>
          <w:szCs w:val="28"/>
        </w:rPr>
        <w:t>Грачевского муниципального района</w:t>
      </w:r>
      <w:r w:rsidRPr="002F08A5">
        <w:rPr>
          <w:rFonts w:ascii="Times New Roman" w:hAnsi="Times New Roman" w:cs="Times New Roman"/>
          <w:sz w:val="28"/>
          <w:szCs w:val="28"/>
        </w:rPr>
        <w:t xml:space="preserve"> Ставропольского края дополнительно в электронном виде представляются информация по формам согласно </w:t>
      </w:r>
      <w:hyperlink w:anchor="P23814" w:history="1">
        <w:r w:rsidRPr="002F08A5">
          <w:rPr>
            <w:rFonts w:ascii="Times New Roman" w:hAnsi="Times New Roman" w:cs="Times New Roman"/>
            <w:color w:val="0000FF"/>
            <w:sz w:val="28"/>
            <w:szCs w:val="28"/>
          </w:rPr>
          <w:t>приложению 1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1</w:t>
        </w:r>
        <w:r w:rsidRPr="002F08A5">
          <w:rPr>
            <w:rFonts w:ascii="Times New Roman" w:hAnsi="Times New Roman" w:cs="Times New Roman"/>
            <w:color w:val="0000FF"/>
            <w:sz w:val="28"/>
            <w:szCs w:val="28"/>
          </w:rPr>
          <w:t>.1</w:t>
        </w:r>
      </w:hyperlink>
      <w:r w:rsidRPr="002F08A5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2D4385" w:rsidRPr="002F08A5" w:rsidRDefault="002D4385" w:rsidP="002D43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3A84">
        <w:rPr>
          <w:rFonts w:ascii="Times New Roman" w:hAnsi="Times New Roman" w:cs="Times New Roman"/>
          <w:sz w:val="28"/>
          <w:szCs w:val="28"/>
        </w:rPr>
        <w:t xml:space="preserve">Расчет объема бюджетных ассигнований на обслуживание муниципального </w:t>
      </w:r>
      <w:r w:rsidRPr="002F08A5">
        <w:rPr>
          <w:rFonts w:ascii="Times New Roman" w:hAnsi="Times New Roman" w:cs="Times New Roman"/>
          <w:sz w:val="28"/>
          <w:szCs w:val="28"/>
        </w:rPr>
        <w:t xml:space="preserve">долга </w:t>
      </w:r>
      <w:r w:rsidRPr="00B62C48">
        <w:rPr>
          <w:rFonts w:ascii="Times New Roman" w:hAnsi="Times New Roman" w:cs="Times New Roman"/>
          <w:sz w:val="28"/>
          <w:szCs w:val="28"/>
        </w:rPr>
        <w:t>Грачевского муниципального района</w:t>
      </w:r>
      <w:r w:rsidRPr="002F08A5">
        <w:rPr>
          <w:rFonts w:ascii="Times New Roman" w:hAnsi="Times New Roman" w:cs="Times New Roman"/>
          <w:sz w:val="28"/>
          <w:szCs w:val="28"/>
        </w:rPr>
        <w:t xml:space="preserve"> Ставропольского края осуществляется:</w:t>
      </w:r>
    </w:p>
    <w:p w:rsidR="002D4385" w:rsidRPr="002F08A5" w:rsidRDefault="002D4385" w:rsidP="002D43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F08A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F08A5">
        <w:rPr>
          <w:rFonts w:ascii="Times New Roman" w:hAnsi="Times New Roman" w:cs="Times New Roman"/>
          <w:sz w:val="28"/>
          <w:szCs w:val="28"/>
        </w:rPr>
        <w:t xml:space="preserve"> части обслуживания долговых обязательств, принятых до начала очередного финансового года - в соответствии с условиями, установленными </w:t>
      </w:r>
      <w:r w:rsidRPr="00285EDD">
        <w:rPr>
          <w:rFonts w:ascii="Times New Roman" w:hAnsi="Times New Roman" w:cs="Times New Roman"/>
          <w:sz w:val="28"/>
          <w:szCs w:val="28"/>
        </w:rPr>
        <w:t>муниципаль</w:t>
      </w:r>
      <w:r w:rsidRPr="002F08A5">
        <w:rPr>
          <w:rFonts w:ascii="Times New Roman" w:hAnsi="Times New Roman" w:cs="Times New Roman"/>
          <w:sz w:val="28"/>
          <w:szCs w:val="28"/>
        </w:rPr>
        <w:t xml:space="preserve">ными контрактами (договорами, соглашениями) о привлечении заемных средств, заключенными </w:t>
      </w:r>
      <w:r>
        <w:rPr>
          <w:rFonts w:ascii="Times New Roman" w:hAnsi="Times New Roman" w:cs="Times New Roman"/>
          <w:sz w:val="28"/>
          <w:szCs w:val="28"/>
        </w:rPr>
        <w:t>администрацией</w:t>
      </w:r>
      <w:r w:rsidRPr="00EA2D6E">
        <w:rPr>
          <w:rFonts w:ascii="Times New Roman" w:hAnsi="Times New Roman" w:cs="Times New Roman"/>
          <w:sz w:val="28"/>
          <w:szCs w:val="28"/>
        </w:rPr>
        <w:t xml:space="preserve"> </w:t>
      </w:r>
      <w:r w:rsidRPr="00B62C48">
        <w:rPr>
          <w:rFonts w:ascii="Times New Roman" w:hAnsi="Times New Roman" w:cs="Times New Roman"/>
          <w:sz w:val="28"/>
          <w:szCs w:val="28"/>
        </w:rPr>
        <w:t>Грачевского муниципального района</w:t>
      </w:r>
      <w:r w:rsidRPr="002F08A5">
        <w:rPr>
          <w:rFonts w:ascii="Times New Roman" w:hAnsi="Times New Roman" w:cs="Times New Roman"/>
          <w:sz w:val="28"/>
          <w:szCs w:val="28"/>
        </w:rPr>
        <w:t xml:space="preserve"> Ставропольского края;</w:t>
      </w:r>
    </w:p>
    <w:p w:rsidR="002D4385" w:rsidRPr="002F08A5" w:rsidRDefault="002D4385" w:rsidP="002D43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F08A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F08A5">
        <w:rPr>
          <w:rFonts w:ascii="Times New Roman" w:hAnsi="Times New Roman" w:cs="Times New Roman"/>
          <w:sz w:val="28"/>
          <w:szCs w:val="28"/>
        </w:rPr>
        <w:t xml:space="preserve"> части обслуживания долговых обязательств, принятие которых прогнозируется в очередном финансовом году и в плановом периоде - на основании данных аналитических обзоров рынка банковского кредитования за текущий финансовый год (виды и объемы кредитных линий, сроки заимствования и процентные ставки за пользование заемными средствами).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Pr="002F08A5">
        <w:rPr>
          <w:rFonts w:ascii="Times New Roman" w:hAnsi="Times New Roman" w:cs="Times New Roman"/>
          <w:sz w:val="28"/>
          <w:szCs w:val="28"/>
        </w:rPr>
        <w:t xml:space="preserve">. Главные распорядители одновременно с обоснованиями бюджетных ассигнований представляют сводную таблицу с указанием дополнительной потребности в бюджетных ассигнованиях к предельным объемам бюджетных ассигнований на бумажном носителе и в электронном виде по форме согласно </w:t>
      </w:r>
      <w:hyperlink w:anchor="P26684" w:history="1">
        <w:r w:rsidRPr="002F08A5">
          <w:rPr>
            <w:rFonts w:ascii="Times New Roman" w:hAnsi="Times New Roman" w:cs="Times New Roman"/>
            <w:color w:val="0000FF"/>
            <w:sz w:val="28"/>
            <w:szCs w:val="28"/>
          </w:rPr>
          <w:t>приложению 1</w:t>
        </w:r>
      </w:hyperlink>
      <w:r>
        <w:rPr>
          <w:rFonts w:ascii="Times New Roman" w:hAnsi="Times New Roman" w:cs="Times New Roman"/>
          <w:color w:val="0000FF"/>
          <w:sz w:val="28"/>
          <w:szCs w:val="28"/>
        </w:rPr>
        <w:t>2</w:t>
      </w:r>
      <w:r w:rsidRPr="002F08A5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6D12BC" w:rsidRPr="002F08A5" w:rsidRDefault="006D12BC" w:rsidP="006D12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08A5">
        <w:rPr>
          <w:rFonts w:ascii="Times New Roman" w:hAnsi="Times New Roman" w:cs="Times New Roman"/>
          <w:sz w:val="28"/>
          <w:szCs w:val="28"/>
        </w:rPr>
        <w:t xml:space="preserve">В форме указывается краткое обоснование и объемы дополнительной потребности в бюджетных ассигнованиях к предельным объемам бюджетных ассигнований, доведенным им </w:t>
      </w:r>
      <w:r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Pr="00F934B1">
        <w:rPr>
          <w:rFonts w:ascii="Times New Roman" w:hAnsi="Times New Roman" w:cs="Times New Roman"/>
          <w:sz w:val="28"/>
          <w:szCs w:val="28"/>
        </w:rPr>
        <w:t xml:space="preserve"> </w:t>
      </w:r>
      <w:r w:rsidRPr="00B62C48">
        <w:rPr>
          <w:rFonts w:ascii="Times New Roman" w:hAnsi="Times New Roman" w:cs="Times New Roman"/>
          <w:sz w:val="28"/>
          <w:szCs w:val="28"/>
        </w:rPr>
        <w:t>Грачевского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Ставропольского </w:t>
      </w:r>
      <w:r w:rsidRPr="002F08A5">
        <w:rPr>
          <w:rFonts w:ascii="Times New Roman" w:hAnsi="Times New Roman" w:cs="Times New Roman"/>
          <w:sz w:val="28"/>
          <w:szCs w:val="28"/>
        </w:rPr>
        <w:t>края.</w:t>
      </w:r>
    </w:p>
    <w:p w:rsidR="006D12BC" w:rsidRPr="002F08A5" w:rsidRDefault="006D12BC" w:rsidP="006D12B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D12BC" w:rsidRPr="002F08A5" w:rsidRDefault="006D12BC" w:rsidP="006D12B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D12BC" w:rsidRPr="002F08A5" w:rsidRDefault="006D12BC" w:rsidP="006D12B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D12BC" w:rsidRPr="002F08A5" w:rsidRDefault="006D12BC" w:rsidP="006D12B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sectPr w:rsidR="006D12BC" w:rsidRPr="002F08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2BC"/>
    <w:rsid w:val="002D4385"/>
    <w:rsid w:val="006D12BC"/>
    <w:rsid w:val="00CC6D08"/>
    <w:rsid w:val="00E6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7FFC00-83CD-4B80-A36B-9ED89D85B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2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12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D12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6D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C6D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AFB7856679C889BCB88D1420EDEE64A86D0C423942117029D94796A65A6BCDC8A709B3E8ED433825C94EA3BcFR6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AFB7856679C889BCB88D1420EDEE64A86D0C423942116019C93796A65A6BCDC8A709B3E8ED433825C94EF39cFR8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AFB7856679C889BCB88CF4F18B2B84083DB9A2C94271F57C1C37F3D3AcFR6E" TargetMode="External"/><Relationship Id="rId5" Type="http://schemas.openxmlformats.org/officeDocument/2006/relationships/hyperlink" Target="consultantplus://offline/ref=4AFB7856679C889BCB88D1420EDEE64A86D0C423942117089591796A65A6BCDC8A709B3E8ED433825C95EF3CcFRCE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4AFB7856679C889BCB88CF4F18B2B84083DB9A2792271F57C1C37F3D3AcFR6E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3116</Words>
  <Characters>17764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Grpavv</dc:creator>
  <cp:keywords/>
  <dc:description/>
  <cp:lastModifiedBy>Grpavv</cp:lastModifiedBy>
  <cp:revision>4</cp:revision>
  <cp:lastPrinted>2016-10-18T09:26:00Z</cp:lastPrinted>
  <dcterms:created xsi:type="dcterms:W3CDTF">2016-10-14T10:10:00Z</dcterms:created>
  <dcterms:modified xsi:type="dcterms:W3CDTF">2016-10-18T09:28:00Z</dcterms:modified>
</cp:coreProperties>
</file>